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F78" w:rsidRPr="0066739A" w:rsidRDefault="00004EB5" w:rsidP="00353F9E">
      <w:pPr>
        <w:spacing w:line="360" w:lineRule="auto"/>
        <w:rPr>
          <w:rFonts w:asciiTheme="majorHAnsi" w:hAnsiTheme="majorHAnsi"/>
          <w:lang w:val="es-CO"/>
        </w:rPr>
      </w:pPr>
    </w:p>
    <w:p w:rsidR="003817BE" w:rsidRDefault="008E0140" w:rsidP="003817BE">
      <w:pPr>
        <w:spacing w:line="360" w:lineRule="auto"/>
        <w:jc w:val="center"/>
        <w:rPr>
          <w:rFonts w:asciiTheme="majorHAnsi" w:hAnsiTheme="majorHAnsi"/>
          <w:sz w:val="28"/>
          <w:szCs w:val="28"/>
          <w:lang w:val="es-CO"/>
        </w:rPr>
      </w:pPr>
      <w:r>
        <w:rPr>
          <w:noProof/>
        </w:rPr>
        <w:drawing>
          <wp:inline distT="0" distB="0" distL="0" distR="0">
            <wp:extent cx="5386574" cy="3859481"/>
            <wp:effectExtent l="19050" t="0" r="4576" b="0"/>
            <wp:docPr id="15" name="Imagen 8" descr="http://3.bp.blogspot.com/_x1dwxq9K7mI/TK0dyFHNygI/AAAAAAAAAAk/E5Fk2o-vRUU/s1600/aula_de_cl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_x1dwxq9K7mI/TK0dyFHNygI/AAAAAAAAAAk/E5Fk2o-vRUU/s1600/aula_de_clases.jpg"/>
                    <pic:cNvPicPr>
                      <a:picLocks noChangeAspect="1" noChangeArrowheads="1"/>
                    </pic:cNvPicPr>
                  </pic:nvPicPr>
                  <pic:blipFill>
                    <a:blip r:embed="rId8"/>
                    <a:srcRect/>
                    <a:stretch>
                      <a:fillRect/>
                    </a:stretch>
                  </pic:blipFill>
                  <pic:spPr bwMode="auto">
                    <a:xfrm>
                      <a:off x="0" y="0"/>
                      <a:ext cx="5381625" cy="3855935"/>
                    </a:xfrm>
                    <a:prstGeom prst="rect">
                      <a:avLst/>
                    </a:prstGeom>
                    <a:noFill/>
                    <a:ln w="9525">
                      <a:noFill/>
                      <a:miter lim="800000"/>
                      <a:headEnd/>
                      <a:tailEnd/>
                    </a:ln>
                  </pic:spPr>
                </pic:pic>
              </a:graphicData>
            </a:graphic>
          </wp:inline>
        </w:drawing>
      </w:r>
    </w:p>
    <w:p w:rsidR="008E0140" w:rsidRPr="00366825" w:rsidRDefault="008E0140" w:rsidP="003817BE">
      <w:pPr>
        <w:spacing w:line="360" w:lineRule="auto"/>
        <w:jc w:val="center"/>
        <w:rPr>
          <w:rFonts w:asciiTheme="majorHAnsi" w:hAnsiTheme="majorHAnsi"/>
          <w:sz w:val="28"/>
          <w:szCs w:val="28"/>
          <w:lang w:val="es-CO"/>
        </w:rPr>
      </w:pPr>
    </w:p>
    <w:p w:rsidR="008E0140" w:rsidRPr="008E0140" w:rsidRDefault="008E0140" w:rsidP="008E0140">
      <w:pPr>
        <w:spacing w:line="360" w:lineRule="auto"/>
        <w:rPr>
          <w:rFonts w:asciiTheme="majorHAnsi" w:hAnsiTheme="majorHAnsi"/>
          <w:lang w:val="es-CO"/>
        </w:rPr>
      </w:pPr>
    </w:p>
    <w:p w:rsidR="008E0140" w:rsidRPr="00366825" w:rsidRDefault="008E0140" w:rsidP="008E0140">
      <w:pPr>
        <w:spacing w:line="360" w:lineRule="auto"/>
        <w:jc w:val="center"/>
        <w:rPr>
          <w:rFonts w:ascii="Comic Sans MS" w:hAnsi="Comic Sans MS"/>
          <w:sz w:val="28"/>
          <w:szCs w:val="28"/>
          <w:lang w:val="es-CO"/>
        </w:rPr>
      </w:pPr>
      <w:r w:rsidRPr="00366825">
        <w:rPr>
          <w:rFonts w:ascii="Comic Sans MS" w:hAnsi="Comic Sans MS"/>
          <w:b/>
          <w:sz w:val="28"/>
          <w:szCs w:val="28"/>
          <w:lang w:val="es-CO"/>
        </w:rPr>
        <w:t>SEMINARIO - TALLER</w:t>
      </w:r>
    </w:p>
    <w:p w:rsidR="00A374DC" w:rsidRDefault="00A374DC" w:rsidP="00353F9E">
      <w:pPr>
        <w:spacing w:line="360" w:lineRule="auto"/>
        <w:rPr>
          <w:rFonts w:asciiTheme="majorHAnsi" w:hAnsiTheme="majorHAnsi"/>
          <w:lang w:val="es-CO"/>
        </w:rPr>
      </w:pPr>
    </w:p>
    <w:p w:rsidR="008E0140" w:rsidRDefault="008E0140" w:rsidP="00353F9E">
      <w:pPr>
        <w:spacing w:line="360" w:lineRule="auto"/>
        <w:rPr>
          <w:rFonts w:asciiTheme="majorHAnsi" w:hAnsiTheme="majorHAnsi"/>
          <w:lang w:val="es-CO"/>
        </w:rPr>
      </w:pPr>
    </w:p>
    <w:p w:rsidR="008E0140" w:rsidRPr="00366825" w:rsidRDefault="008E0140" w:rsidP="008E0140">
      <w:pPr>
        <w:spacing w:line="360" w:lineRule="auto"/>
        <w:jc w:val="center"/>
        <w:rPr>
          <w:rFonts w:ascii="Comic Sans MS" w:hAnsi="Comic Sans MS"/>
          <w:sz w:val="28"/>
          <w:szCs w:val="28"/>
          <w:lang w:val="es-CO"/>
        </w:rPr>
      </w:pPr>
      <w:r w:rsidRPr="00366825">
        <w:rPr>
          <w:rFonts w:ascii="Comic Sans MS" w:hAnsi="Comic Sans MS"/>
          <w:b/>
          <w:sz w:val="28"/>
          <w:szCs w:val="28"/>
          <w:lang w:val="es-CO"/>
        </w:rPr>
        <w:t>LA GESTION DE LA JORNADA ESCOLAR Y DE LA JORNADA LABORAL DOCENTE</w:t>
      </w:r>
    </w:p>
    <w:p w:rsidR="008E0140" w:rsidRDefault="008E0140" w:rsidP="00353F9E">
      <w:pPr>
        <w:spacing w:line="360" w:lineRule="auto"/>
        <w:rPr>
          <w:rFonts w:asciiTheme="majorHAnsi" w:hAnsiTheme="majorHAnsi"/>
          <w:lang w:val="es-CO"/>
        </w:rPr>
      </w:pPr>
    </w:p>
    <w:p w:rsidR="00A374DC" w:rsidRPr="0066739A" w:rsidRDefault="00A374DC" w:rsidP="00353F9E">
      <w:pPr>
        <w:spacing w:line="360" w:lineRule="auto"/>
        <w:rPr>
          <w:rFonts w:asciiTheme="majorHAnsi" w:hAnsiTheme="majorHAnsi"/>
          <w:lang w:val="es-CO"/>
        </w:rPr>
      </w:pPr>
    </w:p>
    <w:p w:rsidR="00DB3BD6" w:rsidRDefault="003817BE" w:rsidP="003817BE">
      <w:pPr>
        <w:spacing w:line="360" w:lineRule="auto"/>
        <w:jc w:val="center"/>
        <w:rPr>
          <w:rFonts w:ascii="Comic Sans MS" w:hAnsi="Comic Sans MS"/>
          <w:lang w:val="es-CO"/>
        </w:rPr>
      </w:pPr>
      <w:r w:rsidRPr="003875A4">
        <w:rPr>
          <w:rFonts w:ascii="Comic Sans MS" w:hAnsi="Comic Sans MS"/>
          <w:lang w:val="es-CO"/>
        </w:rPr>
        <w:t>Bogotá, 2012</w:t>
      </w:r>
    </w:p>
    <w:p w:rsidR="008E0140" w:rsidRPr="003875A4" w:rsidRDefault="008E0140" w:rsidP="003817BE">
      <w:pPr>
        <w:spacing w:line="360" w:lineRule="auto"/>
        <w:jc w:val="center"/>
        <w:rPr>
          <w:rFonts w:ascii="Comic Sans MS" w:hAnsi="Comic Sans MS"/>
          <w:lang w:val="es-CO"/>
        </w:rPr>
      </w:pPr>
    </w:p>
    <w:p w:rsidR="00DB3BD6" w:rsidRPr="0066739A" w:rsidRDefault="00DB3BD6" w:rsidP="00353F9E">
      <w:pPr>
        <w:spacing w:line="360" w:lineRule="auto"/>
        <w:rPr>
          <w:rFonts w:asciiTheme="majorHAnsi" w:hAnsiTheme="majorHAnsi"/>
          <w:lang w:val="es-CO"/>
        </w:rPr>
      </w:pPr>
    </w:p>
    <w:p w:rsidR="00480831" w:rsidRPr="0066739A" w:rsidRDefault="00480831" w:rsidP="00353F9E">
      <w:pPr>
        <w:spacing w:line="360" w:lineRule="auto"/>
        <w:rPr>
          <w:rFonts w:asciiTheme="majorHAnsi" w:hAnsiTheme="majorHAnsi"/>
          <w:lang w:val="es-CO"/>
        </w:rPr>
      </w:pPr>
    </w:p>
    <w:p w:rsidR="0066739A" w:rsidRPr="0066739A" w:rsidRDefault="0066739A" w:rsidP="00353F9E">
      <w:pPr>
        <w:spacing w:line="360" w:lineRule="auto"/>
        <w:rPr>
          <w:rFonts w:asciiTheme="majorHAnsi" w:hAnsiTheme="majorHAnsi"/>
          <w:lang w:val="es-CO"/>
        </w:rPr>
      </w:pPr>
    </w:p>
    <w:p w:rsidR="00470E42" w:rsidRPr="00470E42" w:rsidRDefault="003817BE" w:rsidP="00470E42">
      <w:pPr>
        <w:spacing w:line="360" w:lineRule="auto"/>
        <w:jc w:val="center"/>
        <w:rPr>
          <w:rFonts w:asciiTheme="majorHAnsi" w:hAnsiTheme="majorHAnsi"/>
          <w:b/>
          <w:lang w:val="es-CO"/>
        </w:rPr>
      </w:pPr>
      <w:r w:rsidRPr="0066739A">
        <w:rPr>
          <w:rFonts w:asciiTheme="majorHAnsi" w:hAnsiTheme="majorHAnsi"/>
          <w:b/>
          <w:lang w:val="es-CO"/>
        </w:rPr>
        <w:t xml:space="preserve">LA GESTION </w:t>
      </w:r>
      <w:r w:rsidR="00470E42" w:rsidRPr="00470E42">
        <w:rPr>
          <w:rFonts w:asciiTheme="majorHAnsi" w:hAnsiTheme="majorHAnsi"/>
          <w:b/>
          <w:lang w:val="es-CO"/>
        </w:rPr>
        <w:t>DE LA JORNADA ESCOLAR Y DE LA JORNADA LABORAL DOCENTE.</w:t>
      </w:r>
    </w:p>
    <w:p w:rsidR="00B17C3D" w:rsidRPr="0066739A" w:rsidRDefault="00B17C3D" w:rsidP="00B17C3D">
      <w:pPr>
        <w:spacing w:line="360" w:lineRule="auto"/>
        <w:jc w:val="center"/>
        <w:rPr>
          <w:rFonts w:asciiTheme="majorHAnsi" w:hAnsiTheme="majorHAnsi"/>
          <w:b/>
          <w:lang w:val="es-CO"/>
        </w:rPr>
      </w:pPr>
      <w:r w:rsidRPr="0066739A">
        <w:rPr>
          <w:rFonts w:asciiTheme="majorHAnsi" w:hAnsiTheme="majorHAnsi"/>
          <w:noProof/>
          <w:color w:val="474747"/>
          <w:sz w:val="18"/>
          <w:szCs w:val="18"/>
        </w:rPr>
        <w:drawing>
          <wp:inline distT="0" distB="0" distL="0" distR="0">
            <wp:extent cx="2266950" cy="2667000"/>
            <wp:effectExtent l="19050" t="0" r="0" b="0"/>
            <wp:docPr id="1" name="gimage" descr="http://www.mattonimages.com/bild/DS/comp/42-16952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mage" descr="http://www.mattonimages.com/bild/DS/comp/42-16952068.JPG"/>
                    <pic:cNvPicPr>
                      <a:picLocks noChangeAspect="1" noChangeArrowheads="1"/>
                    </pic:cNvPicPr>
                  </pic:nvPicPr>
                  <pic:blipFill>
                    <a:blip r:embed="rId9"/>
                    <a:srcRect/>
                    <a:stretch>
                      <a:fillRect/>
                    </a:stretch>
                  </pic:blipFill>
                  <pic:spPr bwMode="auto">
                    <a:xfrm>
                      <a:off x="0" y="0"/>
                      <a:ext cx="2266950" cy="2667000"/>
                    </a:xfrm>
                    <a:prstGeom prst="rect">
                      <a:avLst/>
                    </a:prstGeom>
                    <a:noFill/>
                    <a:ln w="9525">
                      <a:noFill/>
                      <a:miter lim="800000"/>
                      <a:headEnd/>
                      <a:tailEnd/>
                    </a:ln>
                  </pic:spPr>
                </pic:pic>
              </a:graphicData>
            </a:graphic>
          </wp:inline>
        </w:drawing>
      </w:r>
    </w:p>
    <w:p w:rsidR="00480831" w:rsidRPr="0066739A" w:rsidRDefault="00480831" w:rsidP="00B17C3D">
      <w:pPr>
        <w:spacing w:line="360" w:lineRule="auto"/>
        <w:jc w:val="center"/>
        <w:rPr>
          <w:rFonts w:asciiTheme="majorHAnsi" w:hAnsiTheme="majorHAnsi"/>
          <w:b/>
        </w:rPr>
      </w:pPr>
    </w:p>
    <w:p w:rsidR="00B17C3D" w:rsidRPr="0066739A" w:rsidRDefault="00DB3BD6" w:rsidP="00B17C3D">
      <w:pPr>
        <w:spacing w:line="360" w:lineRule="auto"/>
        <w:jc w:val="center"/>
        <w:rPr>
          <w:rFonts w:asciiTheme="majorHAnsi" w:hAnsiTheme="majorHAnsi"/>
          <w:b/>
          <w:lang w:val="es-CO"/>
        </w:rPr>
      </w:pPr>
      <w:r w:rsidRPr="0066739A">
        <w:rPr>
          <w:rFonts w:asciiTheme="majorHAnsi" w:hAnsiTheme="majorHAnsi"/>
          <w:b/>
          <w:lang w:val="es-CO"/>
        </w:rPr>
        <w:t>I</w:t>
      </w:r>
      <w:r w:rsidR="005D152F" w:rsidRPr="0066739A">
        <w:rPr>
          <w:rFonts w:asciiTheme="majorHAnsi" w:hAnsiTheme="majorHAnsi"/>
          <w:b/>
          <w:lang w:val="es-CO"/>
        </w:rPr>
        <w:t xml:space="preserve"> </w:t>
      </w:r>
      <w:r w:rsidRPr="0066739A">
        <w:rPr>
          <w:rFonts w:asciiTheme="majorHAnsi" w:hAnsiTheme="majorHAnsi"/>
          <w:b/>
          <w:lang w:val="es-CO"/>
        </w:rPr>
        <w:t>N</w:t>
      </w:r>
      <w:r w:rsidR="005D152F" w:rsidRPr="0066739A">
        <w:rPr>
          <w:rFonts w:asciiTheme="majorHAnsi" w:hAnsiTheme="majorHAnsi"/>
          <w:b/>
          <w:lang w:val="es-CO"/>
        </w:rPr>
        <w:t xml:space="preserve"> </w:t>
      </w:r>
      <w:r w:rsidRPr="0066739A">
        <w:rPr>
          <w:rFonts w:asciiTheme="majorHAnsi" w:hAnsiTheme="majorHAnsi"/>
          <w:b/>
          <w:lang w:val="es-CO"/>
        </w:rPr>
        <w:t>T</w:t>
      </w:r>
      <w:r w:rsidR="005D152F" w:rsidRPr="0066739A">
        <w:rPr>
          <w:rFonts w:asciiTheme="majorHAnsi" w:hAnsiTheme="majorHAnsi"/>
          <w:b/>
          <w:lang w:val="es-CO"/>
        </w:rPr>
        <w:t xml:space="preserve"> </w:t>
      </w:r>
      <w:r w:rsidRPr="0066739A">
        <w:rPr>
          <w:rFonts w:asciiTheme="majorHAnsi" w:hAnsiTheme="majorHAnsi"/>
          <w:b/>
          <w:lang w:val="es-CO"/>
        </w:rPr>
        <w:t>R</w:t>
      </w:r>
      <w:r w:rsidR="005D152F" w:rsidRPr="0066739A">
        <w:rPr>
          <w:rFonts w:asciiTheme="majorHAnsi" w:hAnsiTheme="majorHAnsi"/>
          <w:b/>
          <w:lang w:val="es-CO"/>
        </w:rPr>
        <w:t xml:space="preserve"> </w:t>
      </w:r>
      <w:r w:rsidRPr="0066739A">
        <w:rPr>
          <w:rFonts w:asciiTheme="majorHAnsi" w:hAnsiTheme="majorHAnsi"/>
          <w:b/>
          <w:lang w:val="es-CO"/>
        </w:rPr>
        <w:t>O</w:t>
      </w:r>
      <w:r w:rsidR="005D152F" w:rsidRPr="0066739A">
        <w:rPr>
          <w:rFonts w:asciiTheme="majorHAnsi" w:hAnsiTheme="majorHAnsi"/>
          <w:b/>
          <w:lang w:val="es-CO"/>
        </w:rPr>
        <w:t xml:space="preserve"> </w:t>
      </w:r>
      <w:r w:rsidRPr="0066739A">
        <w:rPr>
          <w:rFonts w:asciiTheme="majorHAnsi" w:hAnsiTheme="majorHAnsi"/>
          <w:b/>
          <w:lang w:val="es-CO"/>
        </w:rPr>
        <w:t>D</w:t>
      </w:r>
      <w:r w:rsidR="005D152F" w:rsidRPr="0066739A">
        <w:rPr>
          <w:rFonts w:asciiTheme="majorHAnsi" w:hAnsiTheme="majorHAnsi"/>
          <w:b/>
          <w:lang w:val="es-CO"/>
        </w:rPr>
        <w:t xml:space="preserve"> </w:t>
      </w:r>
      <w:r w:rsidRPr="0066739A">
        <w:rPr>
          <w:rFonts w:asciiTheme="majorHAnsi" w:hAnsiTheme="majorHAnsi"/>
          <w:b/>
          <w:lang w:val="es-CO"/>
        </w:rPr>
        <w:t>U</w:t>
      </w:r>
      <w:r w:rsidR="005D152F" w:rsidRPr="0066739A">
        <w:rPr>
          <w:rFonts w:asciiTheme="majorHAnsi" w:hAnsiTheme="majorHAnsi"/>
          <w:b/>
          <w:lang w:val="es-CO"/>
        </w:rPr>
        <w:t xml:space="preserve"> </w:t>
      </w:r>
      <w:r w:rsidRPr="0066739A">
        <w:rPr>
          <w:rFonts w:asciiTheme="majorHAnsi" w:hAnsiTheme="majorHAnsi"/>
          <w:b/>
          <w:lang w:val="es-CO"/>
        </w:rPr>
        <w:t>C</w:t>
      </w:r>
      <w:r w:rsidR="005D152F" w:rsidRPr="0066739A">
        <w:rPr>
          <w:rFonts w:asciiTheme="majorHAnsi" w:hAnsiTheme="majorHAnsi"/>
          <w:b/>
          <w:lang w:val="es-CO"/>
        </w:rPr>
        <w:t xml:space="preserve"> </w:t>
      </w:r>
      <w:r w:rsidRPr="0066739A">
        <w:rPr>
          <w:rFonts w:asciiTheme="majorHAnsi" w:hAnsiTheme="majorHAnsi"/>
          <w:b/>
          <w:lang w:val="es-CO"/>
        </w:rPr>
        <w:t>C</w:t>
      </w:r>
      <w:r w:rsidR="005D152F" w:rsidRPr="0066739A">
        <w:rPr>
          <w:rFonts w:asciiTheme="majorHAnsi" w:hAnsiTheme="majorHAnsi"/>
          <w:b/>
          <w:lang w:val="es-CO"/>
        </w:rPr>
        <w:t xml:space="preserve"> </w:t>
      </w:r>
      <w:r w:rsidRPr="0066739A">
        <w:rPr>
          <w:rFonts w:asciiTheme="majorHAnsi" w:hAnsiTheme="majorHAnsi"/>
          <w:b/>
          <w:lang w:val="es-CO"/>
        </w:rPr>
        <w:t>I</w:t>
      </w:r>
      <w:r w:rsidR="005D152F" w:rsidRPr="0066739A">
        <w:rPr>
          <w:rFonts w:asciiTheme="majorHAnsi" w:hAnsiTheme="majorHAnsi"/>
          <w:b/>
          <w:lang w:val="es-CO"/>
        </w:rPr>
        <w:t xml:space="preserve"> </w:t>
      </w:r>
      <w:r w:rsidRPr="0066739A">
        <w:rPr>
          <w:rFonts w:asciiTheme="majorHAnsi" w:hAnsiTheme="majorHAnsi"/>
          <w:b/>
          <w:lang w:val="es-CO"/>
        </w:rPr>
        <w:t>Ó</w:t>
      </w:r>
      <w:r w:rsidR="005D152F" w:rsidRPr="0066739A">
        <w:rPr>
          <w:rFonts w:asciiTheme="majorHAnsi" w:hAnsiTheme="majorHAnsi"/>
          <w:b/>
          <w:lang w:val="es-CO"/>
        </w:rPr>
        <w:t xml:space="preserve"> </w:t>
      </w:r>
      <w:r w:rsidRPr="0066739A">
        <w:rPr>
          <w:rFonts w:asciiTheme="majorHAnsi" w:hAnsiTheme="majorHAnsi"/>
          <w:b/>
          <w:lang w:val="es-CO"/>
        </w:rPr>
        <w:t xml:space="preserve">N </w:t>
      </w:r>
    </w:p>
    <w:p w:rsidR="00480831" w:rsidRPr="0066739A" w:rsidRDefault="00480831" w:rsidP="00480831">
      <w:pPr>
        <w:spacing w:line="360" w:lineRule="auto"/>
        <w:rPr>
          <w:rFonts w:asciiTheme="majorHAnsi" w:hAnsiTheme="majorHAnsi"/>
          <w:b/>
        </w:rPr>
      </w:pPr>
    </w:p>
    <w:p w:rsidR="00B17C3D" w:rsidRPr="0066739A" w:rsidRDefault="00B17C3D" w:rsidP="00DB3BD6">
      <w:pPr>
        <w:spacing w:line="360" w:lineRule="auto"/>
        <w:jc w:val="both"/>
        <w:rPr>
          <w:rFonts w:asciiTheme="majorHAnsi" w:hAnsiTheme="majorHAnsi"/>
        </w:rPr>
      </w:pPr>
    </w:p>
    <w:p w:rsidR="00480831" w:rsidRPr="0066739A" w:rsidRDefault="00480831" w:rsidP="00DB3BD6">
      <w:pPr>
        <w:spacing w:line="360" w:lineRule="auto"/>
        <w:jc w:val="both"/>
        <w:rPr>
          <w:rFonts w:asciiTheme="majorHAnsi" w:hAnsiTheme="majorHAnsi"/>
        </w:rPr>
        <w:sectPr w:rsidR="00480831" w:rsidRPr="0066739A" w:rsidSect="004E36A2">
          <w:headerReference w:type="default" r:id="rId10"/>
          <w:footerReference w:type="default" r:id="rId11"/>
          <w:pgSz w:w="12242" w:h="15842" w:code="1"/>
          <w:pgMar w:top="1701" w:right="1134" w:bottom="1134" w:left="1701" w:header="0" w:footer="567" w:gutter="0"/>
          <w:cols w:space="708"/>
          <w:docGrid w:linePitch="360"/>
        </w:sectPr>
      </w:pPr>
    </w:p>
    <w:p w:rsidR="00DB3BD6" w:rsidRPr="0066739A" w:rsidRDefault="00DB3BD6" w:rsidP="00B17C3D">
      <w:pPr>
        <w:jc w:val="both"/>
        <w:rPr>
          <w:rFonts w:asciiTheme="majorHAnsi" w:hAnsiTheme="majorHAnsi"/>
          <w:sz w:val="22"/>
          <w:szCs w:val="22"/>
        </w:rPr>
      </w:pPr>
      <w:r w:rsidRPr="0066739A">
        <w:rPr>
          <w:rFonts w:asciiTheme="majorHAnsi" w:hAnsiTheme="majorHAnsi"/>
          <w:sz w:val="22"/>
          <w:szCs w:val="22"/>
        </w:rPr>
        <w:lastRenderedPageBreak/>
        <w:t xml:space="preserve">El dialogo de saberes es un </w:t>
      </w:r>
      <w:r w:rsidRPr="0066739A">
        <w:rPr>
          <w:rStyle w:val="Textoennegrita"/>
          <w:rFonts w:asciiTheme="majorHAnsi" w:hAnsiTheme="majorHAnsi"/>
          <w:sz w:val="22"/>
          <w:szCs w:val="22"/>
        </w:rPr>
        <w:t>cómo hacer</w:t>
      </w:r>
      <w:r w:rsidRPr="0066739A">
        <w:rPr>
          <w:rStyle w:val="nfasis"/>
          <w:rFonts w:asciiTheme="majorHAnsi" w:hAnsiTheme="majorHAnsi"/>
          <w:sz w:val="22"/>
          <w:szCs w:val="22"/>
        </w:rPr>
        <w:t xml:space="preserve"> </w:t>
      </w:r>
      <w:r w:rsidRPr="0066739A">
        <w:rPr>
          <w:rFonts w:asciiTheme="majorHAnsi" w:hAnsiTheme="majorHAnsi"/>
          <w:sz w:val="22"/>
          <w:szCs w:val="22"/>
        </w:rPr>
        <w:t>surgido de la educación para la democracia, que facilitó el reconocimiento de que todos los seres humanos tienen un saber para compartir, por lo cual el camino pedagógico consiste en tender un escenario propicio para que esos saberes entren en conversación en pie de igualdad</w:t>
      </w:r>
      <w:r w:rsidRPr="0066739A">
        <w:rPr>
          <w:rStyle w:val="Refdenotaalpie"/>
          <w:rFonts w:asciiTheme="majorHAnsi" w:hAnsiTheme="majorHAnsi"/>
          <w:sz w:val="22"/>
          <w:szCs w:val="22"/>
        </w:rPr>
        <w:footnoteReference w:id="1"/>
      </w:r>
      <w:r w:rsidRPr="0066739A">
        <w:rPr>
          <w:rFonts w:asciiTheme="majorHAnsi" w:hAnsiTheme="majorHAnsi"/>
          <w:sz w:val="22"/>
          <w:szCs w:val="22"/>
        </w:rPr>
        <w:t xml:space="preserve">. En la literatura al respecto puede leerse que el dialogo de saberes implica una relación horizontal, que rompe con la educación "bancarizada" </w:t>
      </w:r>
      <w:r w:rsidR="00A71A6D" w:rsidRPr="0066739A">
        <w:rPr>
          <w:rFonts w:asciiTheme="majorHAnsi" w:hAnsiTheme="majorHAnsi"/>
          <w:sz w:val="22"/>
          <w:szCs w:val="22"/>
        </w:rPr>
        <w:t xml:space="preserve">en la cual el saber es una donación de aquellos que se juzgan sabios a los que juzgan ignorantes </w:t>
      </w:r>
      <w:r w:rsidRPr="0066739A">
        <w:rPr>
          <w:rFonts w:asciiTheme="majorHAnsi" w:hAnsiTheme="majorHAnsi"/>
          <w:sz w:val="22"/>
          <w:szCs w:val="22"/>
        </w:rPr>
        <w:t xml:space="preserve">(Freyre, 2005). De ella esperamos que las relaciones de poder entre sabedores y no sabedores se rompan, y surja de allí una práctica democrática y el </w:t>
      </w:r>
      <w:r w:rsidRPr="0066739A">
        <w:rPr>
          <w:rFonts w:asciiTheme="majorHAnsi" w:hAnsiTheme="majorHAnsi"/>
          <w:sz w:val="22"/>
          <w:szCs w:val="22"/>
        </w:rPr>
        <w:lastRenderedPageBreak/>
        <w:t>reconocimiento de la otredad (Fals Borda, 1988).</w:t>
      </w:r>
    </w:p>
    <w:p w:rsidR="00DB3BD6" w:rsidRPr="0066739A" w:rsidRDefault="00DB3BD6" w:rsidP="00B17C3D">
      <w:pPr>
        <w:jc w:val="both"/>
        <w:rPr>
          <w:rFonts w:asciiTheme="majorHAnsi" w:hAnsiTheme="majorHAnsi"/>
          <w:b/>
          <w:i/>
          <w:sz w:val="22"/>
          <w:szCs w:val="22"/>
        </w:rPr>
      </w:pPr>
    </w:p>
    <w:p w:rsidR="0042141C" w:rsidRPr="0066739A" w:rsidRDefault="00DB3BD6" w:rsidP="00B17C3D">
      <w:pPr>
        <w:jc w:val="both"/>
        <w:rPr>
          <w:rFonts w:asciiTheme="majorHAnsi" w:hAnsiTheme="majorHAnsi"/>
          <w:iCs/>
          <w:sz w:val="22"/>
          <w:szCs w:val="22"/>
        </w:rPr>
      </w:pPr>
      <w:r w:rsidRPr="0066739A">
        <w:rPr>
          <w:rFonts w:asciiTheme="majorHAnsi" w:hAnsiTheme="majorHAnsi"/>
          <w:iCs/>
          <w:sz w:val="22"/>
          <w:szCs w:val="22"/>
        </w:rPr>
        <w:t>Comprende 7 momentos que se deben seguir secu</w:t>
      </w:r>
      <w:r w:rsidR="00A71A6D" w:rsidRPr="0066739A">
        <w:rPr>
          <w:rFonts w:asciiTheme="majorHAnsi" w:hAnsiTheme="majorHAnsi"/>
          <w:iCs/>
          <w:sz w:val="22"/>
          <w:szCs w:val="22"/>
        </w:rPr>
        <w:t>encialmente  alcanzando en cada uno de ellos una meta</w:t>
      </w:r>
      <w:r w:rsidRPr="0066739A">
        <w:rPr>
          <w:rFonts w:asciiTheme="majorHAnsi" w:hAnsiTheme="majorHAnsi"/>
          <w:iCs/>
          <w:sz w:val="22"/>
          <w:szCs w:val="22"/>
        </w:rPr>
        <w:t>, como se explicara más adelante.</w:t>
      </w:r>
      <w:r w:rsidRPr="0066739A">
        <w:rPr>
          <w:rFonts w:asciiTheme="majorHAnsi" w:hAnsiTheme="majorHAnsi"/>
          <w:sz w:val="22"/>
          <w:szCs w:val="22"/>
        </w:rPr>
        <w:t xml:space="preserve"> </w:t>
      </w:r>
      <w:r w:rsidRPr="0066739A">
        <w:rPr>
          <w:rFonts w:asciiTheme="majorHAnsi" w:hAnsiTheme="majorHAnsi"/>
          <w:iCs/>
          <w:sz w:val="22"/>
          <w:szCs w:val="22"/>
        </w:rPr>
        <w:t>Metodológicamente, la propuesta está diseñada para que al culminar la participación  al seminario - taller el participante pueda realizar el ejercicio de multiplicación de la temática con todos sus momento</w:t>
      </w:r>
      <w:r w:rsidR="00B17C3D" w:rsidRPr="0066739A">
        <w:rPr>
          <w:rFonts w:asciiTheme="majorHAnsi" w:hAnsiTheme="majorHAnsi"/>
          <w:iCs/>
          <w:sz w:val="22"/>
          <w:szCs w:val="22"/>
        </w:rPr>
        <w:t>s.</w:t>
      </w:r>
    </w:p>
    <w:p w:rsidR="00B17C3D" w:rsidRPr="0066739A" w:rsidRDefault="00B17C3D" w:rsidP="00B17C3D">
      <w:pPr>
        <w:jc w:val="both"/>
        <w:rPr>
          <w:rFonts w:asciiTheme="majorHAnsi" w:hAnsiTheme="majorHAnsi"/>
          <w:iCs/>
        </w:rPr>
        <w:sectPr w:rsidR="00B17C3D" w:rsidRPr="0066739A" w:rsidSect="00B17C3D">
          <w:type w:val="continuous"/>
          <w:pgSz w:w="12242" w:h="15842" w:code="1"/>
          <w:pgMar w:top="1701" w:right="1134" w:bottom="1134" w:left="1701" w:header="0" w:footer="567" w:gutter="0"/>
          <w:cols w:num="2" w:space="708"/>
          <w:docGrid w:linePitch="360"/>
        </w:sectPr>
      </w:pPr>
    </w:p>
    <w:p w:rsidR="0042141C" w:rsidRPr="0066739A" w:rsidRDefault="0042141C" w:rsidP="003817BE">
      <w:pPr>
        <w:spacing w:line="360" w:lineRule="auto"/>
        <w:rPr>
          <w:rFonts w:asciiTheme="majorHAnsi" w:hAnsiTheme="majorHAnsi"/>
          <w:b/>
        </w:rPr>
        <w:sectPr w:rsidR="0042141C" w:rsidRPr="0066739A" w:rsidSect="0051719A">
          <w:type w:val="continuous"/>
          <w:pgSz w:w="12242" w:h="15842" w:code="1"/>
          <w:pgMar w:top="1701" w:right="1134" w:bottom="1134" w:left="1701" w:header="0" w:footer="567" w:gutter="0"/>
          <w:cols w:space="708"/>
          <w:docGrid w:linePitch="360"/>
        </w:sectPr>
      </w:pPr>
    </w:p>
    <w:p w:rsidR="00DB3BD6" w:rsidRDefault="00C410DC" w:rsidP="00C410DC">
      <w:pPr>
        <w:spacing w:line="360" w:lineRule="auto"/>
        <w:jc w:val="center"/>
        <w:rPr>
          <w:rFonts w:asciiTheme="majorHAnsi" w:hAnsiTheme="majorHAnsi"/>
          <w:b/>
        </w:rPr>
      </w:pPr>
      <w:r w:rsidRPr="0066739A">
        <w:rPr>
          <w:rFonts w:asciiTheme="majorHAnsi" w:hAnsiTheme="majorHAnsi"/>
          <w:b/>
        </w:rPr>
        <w:lastRenderedPageBreak/>
        <w:t>MO</w:t>
      </w:r>
      <w:r w:rsidR="00DB3BD6" w:rsidRPr="0066739A">
        <w:rPr>
          <w:rFonts w:asciiTheme="majorHAnsi" w:hAnsiTheme="majorHAnsi"/>
          <w:b/>
        </w:rPr>
        <w:t>MENTOS PREVIOS AL SEMINARIO -  TALLER</w:t>
      </w:r>
    </w:p>
    <w:p w:rsidR="003875A4" w:rsidRPr="0066739A" w:rsidRDefault="003875A4" w:rsidP="00C410DC">
      <w:pPr>
        <w:spacing w:line="360" w:lineRule="auto"/>
        <w:jc w:val="center"/>
        <w:rPr>
          <w:rFonts w:asciiTheme="majorHAnsi" w:hAnsiTheme="majorHAnsi"/>
          <w:b/>
        </w:rPr>
      </w:pPr>
    </w:p>
    <w:p w:rsidR="00C410DC" w:rsidRPr="0066739A" w:rsidRDefault="00C410DC" w:rsidP="00DB3BD6">
      <w:pPr>
        <w:spacing w:line="360" w:lineRule="auto"/>
        <w:jc w:val="both"/>
        <w:rPr>
          <w:rFonts w:asciiTheme="majorHAnsi" w:hAnsiTheme="majorHAnsi"/>
          <w:b/>
        </w:rPr>
      </w:pPr>
      <w:r w:rsidRPr="0066739A">
        <w:rPr>
          <w:rFonts w:asciiTheme="majorHAnsi" w:hAnsiTheme="majorHAnsi"/>
          <w:noProof/>
        </w:rPr>
        <w:drawing>
          <wp:inline distT="0" distB="0" distL="0" distR="0">
            <wp:extent cx="5633604" cy="3301340"/>
            <wp:effectExtent l="19050" t="0" r="5196" b="0"/>
            <wp:docPr id="2" name="Imagen 18" descr="http://api.ning.com/files/33tRZKyH5w*aowcpqFegEO8ja6aJIjYNQ*ew1RwAj9Q2g8X0TyFqlxZegWhqyuUzUDMBeFzSNzbmZOv5LqLcOaUAnsuFnVyE/Imagen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api.ning.com/files/33tRZKyH5w*aowcpqFegEO8ja6aJIjYNQ*ew1RwAj9Q2g8X0TyFqlxZegWhqyuUzUDMBeFzSNzbmZOv5LqLcOaUAnsuFnVyE/Imagen005.jpg"/>
                    <pic:cNvPicPr>
                      <a:picLocks noChangeAspect="1" noChangeArrowheads="1"/>
                    </pic:cNvPicPr>
                  </pic:nvPicPr>
                  <pic:blipFill>
                    <a:blip r:embed="rId12" cstate="print"/>
                    <a:srcRect/>
                    <a:stretch>
                      <a:fillRect/>
                    </a:stretch>
                  </pic:blipFill>
                  <pic:spPr bwMode="auto">
                    <a:xfrm>
                      <a:off x="0" y="0"/>
                      <a:ext cx="5632403" cy="3300636"/>
                    </a:xfrm>
                    <a:prstGeom prst="rect">
                      <a:avLst/>
                    </a:prstGeom>
                    <a:noFill/>
                    <a:ln w="9525">
                      <a:noFill/>
                      <a:miter lim="800000"/>
                      <a:headEnd/>
                      <a:tailEnd/>
                    </a:ln>
                  </pic:spPr>
                </pic:pic>
              </a:graphicData>
            </a:graphic>
          </wp:inline>
        </w:drawing>
      </w:r>
    </w:p>
    <w:p w:rsidR="00C410DC" w:rsidRPr="0066739A" w:rsidRDefault="00C410DC" w:rsidP="00DB3BD6">
      <w:pPr>
        <w:spacing w:line="360" w:lineRule="auto"/>
        <w:jc w:val="both"/>
        <w:rPr>
          <w:rFonts w:asciiTheme="majorHAnsi" w:hAnsiTheme="majorHAnsi"/>
        </w:rPr>
        <w:sectPr w:rsidR="00C410DC" w:rsidRPr="0066739A" w:rsidSect="0051719A">
          <w:type w:val="continuous"/>
          <w:pgSz w:w="12242" w:h="15842" w:code="1"/>
          <w:pgMar w:top="1701" w:right="1134" w:bottom="1134" w:left="1701" w:header="0" w:footer="567" w:gutter="0"/>
          <w:cols w:space="708"/>
          <w:docGrid w:linePitch="360"/>
        </w:sectPr>
      </w:pPr>
    </w:p>
    <w:p w:rsidR="000B53B3" w:rsidRPr="0066739A" w:rsidRDefault="002B2FB0" w:rsidP="00C410DC">
      <w:pPr>
        <w:jc w:val="both"/>
        <w:rPr>
          <w:rFonts w:asciiTheme="majorHAnsi" w:hAnsiTheme="majorHAnsi"/>
        </w:rPr>
      </w:pPr>
      <w:r w:rsidRPr="0066739A">
        <w:rPr>
          <w:rFonts w:asciiTheme="majorHAnsi" w:hAnsiTheme="majorHAnsi"/>
          <w:sz w:val="22"/>
          <w:szCs w:val="22"/>
        </w:rPr>
        <w:lastRenderedPageBreak/>
        <w:t xml:space="preserve">Al planear el seminario </w:t>
      </w:r>
      <w:r w:rsidR="000B53B3" w:rsidRPr="0066739A">
        <w:rPr>
          <w:rFonts w:asciiTheme="majorHAnsi" w:hAnsiTheme="majorHAnsi"/>
          <w:sz w:val="22"/>
          <w:szCs w:val="22"/>
        </w:rPr>
        <w:t xml:space="preserve"> – taller </w:t>
      </w:r>
      <w:r w:rsidRPr="0066739A">
        <w:rPr>
          <w:rFonts w:asciiTheme="majorHAnsi" w:hAnsiTheme="majorHAnsi"/>
          <w:sz w:val="22"/>
          <w:szCs w:val="22"/>
        </w:rPr>
        <w:t>se debe</w:t>
      </w:r>
      <w:r w:rsidR="000B53B3" w:rsidRPr="0066739A">
        <w:rPr>
          <w:rFonts w:asciiTheme="majorHAnsi" w:hAnsiTheme="majorHAnsi"/>
          <w:sz w:val="22"/>
          <w:szCs w:val="22"/>
        </w:rPr>
        <w:t xml:space="preserve"> tener en cuenta</w:t>
      </w:r>
      <w:r w:rsidR="000B53B3" w:rsidRPr="0066739A">
        <w:rPr>
          <w:rFonts w:asciiTheme="majorHAnsi" w:hAnsiTheme="majorHAnsi"/>
        </w:rPr>
        <w:t>:</w:t>
      </w:r>
    </w:p>
    <w:p w:rsidR="002B2FB0" w:rsidRPr="0066739A" w:rsidRDefault="002B2FB0" w:rsidP="00C410DC">
      <w:pPr>
        <w:jc w:val="both"/>
        <w:rPr>
          <w:rFonts w:asciiTheme="majorHAnsi" w:hAnsiTheme="majorHAnsi"/>
        </w:rPr>
      </w:pPr>
    </w:p>
    <w:p w:rsidR="00C410DC" w:rsidRPr="0066739A" w:rsidRDefault="00C410DC" w:rsidP="00C410DC">
      <w:pPr>
        <w:jc w:val="both"/>
        <w:rPr>
          <w:rFonts w:asciiTheme="majorHAnsi" w:hAnsiTheme="majorHAnsi"/>
        </w:rPr>
      </w:pPr>
    </w:p>
    <w:p w:rsidR="00C410DC" w:rsidRDefault="00C410DC" w:rsidP="0066739A">
      <w:pPr>
        <w:jc w:val="both"/>
        <w:rPr>
          <w:rFonts w:asciiTheme="majorHAnsi" w:hAnsiTheme="majorHAnsi"/>
          <w:iCs/>
        </w:rPr>
      </w:pPr>
    </w:p>
    <w:p w:rsidR="0066739A" w:rsidRPr="0066739A" w:rsidRDefault="0066739A" w:rsidP="0066739A">
      <w:pPr>
        <w:jc w:val="both"/>
        <w:rPr>
          <w:rFonts w:asciiTheme="majorHAnsi" w:hAnsiTheme="majorHAnsi"/>
          <w:iCs/>
        </w:rPr>
        <w:sectPr w:rsidR="0066739A" w:rsidRPr="0066739A" w:rsidSect="00C410DC">
          <w:type w:val="continuous"/>
          <w:pgSz w:w="12242" w:h="15842" w:code="1"/>
          <w:pgMar w:top="1701" w:right="1134" w:bottom="1134" w:left="1701" w:header="0" w:footer="567" w:gutter="0"/>
          <w:cols w:space="708"/>
          <w:docGrid w:linePitch="360"/>
        </w:sectPr>
      </w:pPr>
    </w:p>
    <w:p w:rsidR="000B53B3" w:rsidRPr="0066739A" w:rsidRDefault="002B2FB0" w:rsidP="00C410DC">
      <w:pPr>
        <w:pStyle w:val="Prrafodelista"/>
        <w:numPr>
          <w:ilvl w:val="0"/>
          <w:numId w:val="36"/>
        </w:numPr>
        <w:spacing w:after="0" w:line="240" w:lineRule="auto"/>
        <w:jc w:val="both"/>
        <w:rPr>
          <w:rFonts w:asciiTheme="majorHAnsi" w:hAnsiTheme="majorHAnsi"/>
          <w:i/>
        </w:rPr>
      </w:pPr>
      <w:r w:rsidRPr="0066739A">
        <w:rPr>
          <w:rFonts w:asciiTheme="majorHAnsi" w:eastAsia="Times New Roman" w:hAnsiTheme="majorHAnsi"/>
          <w:i/>
          <w:iCs/>
          <w:lang w:val="es-ES" w:eastAsia="es-ES"/>
        </w:rPr>
        <w:lastRenderedPageBreak/>
        <w:t xml:space="preserve">El </w:t>
      </w:r>
      <w:r w:rsidR="000B53B3" w:rsidRPr="0066739A">
        <w:rPr>
          <w:rFonts w:asciiTheme="majorHAnsi" w:eastAsia="Times New Roman" w:hAnsiTheme="majorHAnsi"/>
          <w:i/>
          <w:iCs/>
          <w:lang w:val="es-ES" w:eastAsia="es-ES"/>
        </w:rPr>
        <w:t xml:space="preserve">grupo objetivo: </w:t>
      </w:r>
      <w:r w:rsidRPr="0066739A">
        <w:rPr>
          <w:rFonts w:asciiTheme="majorHAnsi" w:eastAsia="Times New Roman" w:hAnsiTheme="majorHAnsi"/>
          <w:i/>
          <w:iCs/>
          <w:lang w:val="es-ES" w:eastAsia="es-ES"/>
        </w:rPr>
        <w:t>Determinar los intereses y necesidades del grupo objetivo, el cual puede ser:</w:t>
      </w:r>
      <w:r w:rsidR="0042141C" w:rsidRPr="0066739A">
        <w:rPr>
          <w:rFonts w:asciiTheme="majorHAnsi" w:eastAsia="Times New Roman" w:hAnsiTheme="majorHAnsi"/>
          <w:i/>
          <w:iCs/>
          <w:lang w:val="es-ES" w:eastAsia="es-ES"/>
        </w:rPr>
        <w:t xml:space="preserve"> </w:t>
      </w:r>
      <w:r w:rsidRPr="0066739A">
        <w:rPr>
          <w:rFonts w:asciiTheme="majorHAnsi" w:eastAsia="Times New Roman" w:hAnsiTheme="majorHAnsi"/>
          <w:i/>
          <w:iCs/>
          <w:lang w:val="es-ES" w:eastAsia="es-ES"/>
        </w:rPr>
        <w:t>funcionarios de recursos humanos de las secretarias, directivos docentes</w:t>
      </w:r>
      <w:r w:rsidR="008B6969" w:rsidRPr="0066739A">
        <w:rPr>
          <w:rFonts w:asciiTheme="majorHAnsi" w:eastAsia="Times New Roman" w:hAnsiTheme="majorHAnsi"/>
          <w:i/>
          <w:iCs/>
          <w:lang w:val="es-ES" w:eastAsia="es-ES"/>
        </w:rPr>
        <w:t>:</w:t>
      </w:r>
      <w:r w:rsidR="0042141C" w:rsidRPr="0066739A">
        <w:rPr>
          <w:rFonts w:asciiTheme="majorHAnsi" w:eastAsia="Times New Roman" w:hAnsiTheme="majorHAnsi"/>
          <w:i/>
          <w:iCs/>
          <w:lang w:val="es-ES" w:eastAsia="es-ES"/>
        </w:rPr>
        <w:t xml:space="preserve"> </w:t>
      </w:r>
      <w:r w:rsidRPr="0066739A">
        <w:rPr>
          <w:rFonts w:asciiTheme="majorHAnsi" w:eastAsia="Times New Roman" w:hAnsiTheme="majorHAnsi"/>
          <w:i/>
          <w:iCs/>
          <w:lang w:val="es-ES" w:eastAsia="es-ES"/>
        </w:rPr>
        <w:t>rectores, directores</w:t>
      </w:r>
      <w:r w:rsidR="008B6969" w:rsidRPr="0066739A">
        <w:rPr>
          <w:rFonts w:asciiTheme="majorHAnsi" w:eastAsia="Times New Roman" w:hAnsiTheme="majorHAnsi"/>
          <w:i/>
          <w:iCs/>
          <w:lang w:val="es-ES" w:eastAsia="es-ES"/>
        </w:rPr>
        <w:t xml:space="preserve"> rurales y</w:t>
      </w:r>
      <w:r w:rsidRPr="0066739A">
        <w:rPr>
          <w:rFonts w:asciiTheme="majorHAnsi" w:eastAsia="Times New Roman" w:hAnsiTheme="majorHAnsi"/>
          <w:i/>
          <w:iCs/>
          <w:lang w:val="es-ES" w:eastAsia="es-ES"/>
        </w:rPr>
        <w:t xml:space="preserve"> coordinadores</w:t>
      </w:r>
      <w:r w:rsidR="008B6969" w:rsidRPr="0066739A">
        <w:rPr>
          <w:rFonts w:asciiTheme="majorHAnsi" w:eastAsia="Times New Roman" w:hAnsiTheme="majorHAnsi"/>
          <w:i/>
          <w:iCs/>
          <w:lang w:val="es-ES" w:eastAsia="es-ES"/>
        </w:rPr>
        <w:t>;</w:t>
      </w:r>
      <w:r w:rsidRPr="0066739A">
        <w:rPr>
          <w:rFonts w:asciiTheme="majorHAnsi" w:eastAsia="Times New Roman" w:hAnsiTheme="majorHAnsi"/>
          <w:i/>
          <w:iCs/>
          <w:lang w:val="es-ES" w:eastAsia="es-ES"/>
        </w:rPr>
        <w:t xml:space="preserve"> docentes, padres de familia, etc</w:t>
      </w:r>
      <w:r w:rsidR="0042141C" w:rsidRPr="0066739A">
        <w:rPr>
          <w:rFonts w:asciiTheme="majorHAnsi" w:eastAsia="Times New Roman" w:hAnsiTheme="majorHAnsi"/>
          <w:i/>
          <w:iCs/>
          <w:lang w:val="es-ES" w:eastAsia="es-ES"/>
        </w:rPr>
        <w:t>.</w:t>
      </w:r>
      <w:r w:rsidRPr="0066739A">
        <w:rPr>
          <w:rFonts w:asciiTheme="majorHAnsi" w:eastAsia="Times New Roman" w:hAnsiTheme="majorHAnsi"/>
          <w:i/>
          <w:iCs/>
          <w:lang w:val="es-ES" w:eastAsia="es-ES"/>
        </w:rPr>
        <w:t xml:space="preserve"> </w:t>
      </w:r>
      <w:r w:rsidR="0042141C" w:rsidRPr="0066739A">
        <w:rPr>
          <w:rFonts w:asciiTheme="majorHAnsi" w:eastAsia="Times New Roman" w:hAnsiTheme="majorHAnsi"/>
          <w:i/>
          <w:iCs/>
          <w:lang w:val="es-ES" w:eastAsia="es-ES"/>
        </w:rPr>
        <w:t>D</w:t>
      </w:r>
      <w:r w:rsidRPr="0066739A">
        <w:rPr>
          <w:rFonts w:asciiTheme="majorHAnsi" w:eastAsia="Times New Roman" w:hAnsiTheme="majorHAnsi"/>
          <w:i/>
          <w:iCs/>
          <w:lang w:val="es-ES" w:eastAsia="es-ES"/>
        </w:rPr>
        <w:t>e acuerdo con la población objetivo las preguntas que se hacen a lo largo de esta guía deben cambiar para atender sus particularidades.</w:t>
      </w:r>
    </w:p>
    <w:p w:rsidR="00B73879" w:rsidRPr="0066739A" w:rsidRDefault="00B73879" w:rsidP="00B73879">
      <w:pPr>
        <w:pStyle w:val="Prrafodelista"/>
        <w:spacing w:after="0" w:line="240" w:lineRule="auto"/>
        <w:ind w:left="360"/>
        <w:jc w:val="both"/>
        <w:rPr>
          <w:rFonts w:asciiTheme="majorHAnsi" w:hAnsiTheme="majorHAnsi"/>
          <w:i/>
        </w:rPr>
      </w:pPr>
    </w:p>
    <w:p w:rsidR="00EA433C" w:rsidRPr="0066739A" w:rsidRDefault="002B2FB0" w:rsidP="00C410DC">
      <w:pPr>
        <w:pStyle w:val="Prrafodelista"/>
        <w:numPr>
          <w:ilvl w:val="0"/>
          <w:numId w:val="36"/>
        </w:numPr>
        <w:spacing w:after="0" w:line="240" w:lineRule="auto"/>
        <w:jc w:val="both"/>
        <w:rPr>
          <w:rFonts w:asciiTheme="majorHAnsi" w:hAnsiTheme="majorHAnsi"/>
          <w:i/>
        </w:rPr>
      </w:pPr>
      <w:r w:rsidRPr="0066739A">
        <w:rPr>
          <w:rFonts w:asciiTheme="majorHAnsi" w:hAnsiTheme="majorHAnsi"/>
          <w:i/>
        </w:rPr>
        <w:t xml:space="preserve">La persona que dirige el taller debe conocer </w:t>
      </w:r>
      <w:r w:rsidR="008B6969" w:rsidRPr="0066739A">
        <w:rPr>
          <w:rFonts w:asciiTheme="majorHAnsi" w:hAnsiTheme="majorHAnsi"/>
          <w:i/>
        </w:rPr>
        <w:t xml:space="preserve">a profundidad </w:t>
      </w:r>
      <w:r w:rsidRPr="0066739A">
        <w:rPr>
          <w:rFonts w:asciiTheme="majorHAnsi" w:hAnsiTheme="majorHAnsi"/>
          <w:i/>
        </w:rPr>
        <w:t xml:space="preserve">la temática </w:t>
      </w:r>
      <w:r w:rsidR="00EA433C" w:rsidRPr="0066739A">
        <w:rPr>
          <w:rFonts w:asciiTheme="majorHAnsi" w:hAnsiTheme="majorHAnsi"/>
          <w:i/>
        </w:rPr>
        <w:t>y la</w:t>
      </w:r>
      <w:r w:rsidR="0042141C" w:rsidRPr="0066739A">
        <w:rPr>
          <w:rFonts w:asciiTheme="majorHAnsi" w:hAnsiTheme="majorHAnsi"/>
          <w:i/>
        </w:rPr>
        <w:t xml:space="preserve"> filosofía de la metodología del mismo</w:t>
      </w:r>
      <w:r w:rsidR="00EA433C" w:rsidRPr="0066739A">
        <w:rPr>
          <w:rFonts w:asciiTheme="majorHAnsi" w:hAnsiTheme="majorHAnsi"/>
          <w:i/>
        </w:rPr>
        <w:t xml:space="preserve"> ya que se </w:t>
      </w:r>
      <w:r w:rsidR="00EA433C" w:rsidRPr="0066739A">
        <w:rPr>
          <w:rFonts w:asciiTheme="majorHAnsi" w:hAnsiTheme="majorHAnsi"/>
          <w:i/>
        </w:rPr>
        <w:lastRenderedPageBreak/>
        <w:t>encargará de presentarla</w:t>
      </w:r>
      <w:r w:rsidRPr="0066739A">
        <w:rPr>
          <w:rFonts w:asciiTheme="majorHAnsi" w:hAnsiTheme="majorHAnsi"/>
          <w:i/>
        </w:rPr>
        <w:t xml:space="preserve">, indicando su </w:t>
      </w:r>
      <w:r w:rsidR="00DB3BD6" w:rsidRPr="0066739A">
        <w:rPr>
          <w:rFonts w:asciiTheme="majorHAnsi" w:eastAsia="Times New Roman" w:hAnsiTheme="majorHAnsi"/>
          <w:i/>
          <w:iCs/>
          <w:lang w:val="es-ES" w:eastAsia="es-ES"/>
        </w:rPr>
        <w:t xml:space="preserve"> importancia y aplicación</w:t>
      </w:r>
      <w:r w:rsidR="00EA433C" w:rsidRPr="0066739A">
        <w:rPr>
          <w:rFonts w:asciiTheme="majorHAnsi" w:eastAsia="Times New Roman" w:hAnsiTheme="majorHAnsi"/>
          <w:i/>
          <w:iCs/>
          <w:lang w:val="es-ES" w:eastAsia="es-ES"/>
        </w:rPr>
        <w:t xml:space="preserve"> concreta en el día a día de los participantes al taller.</w:t>
      </w:r>
    </w:p>
    <w:p w:rsidR="00B73879" w:rsidRPr="0066739A" w:rsidRDefault="00B73879" w:rsidP="00B73879">
      <w:pPr>
        <w:jc w:val="both"/>
        <w:rPr>
          <w:rFonts w:asciiTheme="majorHAnsi" w:hAnsiTheme="majorHAnsi"/>
          <w:i/>
        </w:rPr>
      </w:pPr>
    </w:p>
    <w:p w:rsidR="00C410DC" w:rsidRPr="0066739A" w:rsidRDefault="00EA433C" w:rsidP="00C410DC">
      <w:pPr>
        <w:pStyle w:val="Prrafodelista"/>
        <w:numPr>
          <w:ilvl w:val="0"/>
          <w:numId w:val="36"/>
        </w:numPr>
        <w:spacing w:after="0" w:line="240" w:lineRule="auto"/>
        <w:jc w:val="both"/>
        <w:rPr>
          <w:rFonts w:asciiTheme="majorHAnsi" w:eastAsia="Times New Roman" w:hAnsiTheme="majorHAnsi"/>
          <w:iCs/>
          <w:lang w:val="es-ES" w:eastAsia="es-ES"/>
        </w:rPr>
        <w:sectPr w:rsidR="00C410DC" w:rsidRPr="0066739A" w:rsidSect="00C410DC">
          <w:type w:val="continuous"/>
          <w:pgSz w:w="12242" w:h="15842" w:code="1"/>
          <w:pgMar w:top="1701" w:right="1134" w:bottom="1134" w:left="1701" w:header="0" w:footer="567" w:gutter="0"/>
          <w:cols w:num="2" w:space="708"/>
          <w:docGrid w:linePitch="360"/>
        </w:sectPr>
      </w:pPr>
      <w:r w:rsidRPr="0066739A">
        <w:rPr>
          <w:rFonts w:asciiTheme="majorHAnsi" w:eastAsia="Times New Roman" w:hAnsiTheme="majorHAnsi"/>
          <w:i/>
          <w:iCs/>
          <w:lang w:val="es-ES" w:eastAsia="es-ES"/>
        </w:rPr>
        <w:t>El dinamizador debe ser una persona con la  capacidad</w:t>
      </w:r>
      <w:r w:rsidR="00DB3BD6" w:rsidRPr="0066739A">
        <w:rPr>
          <w:rFonts w:asciiTheme="majorHAnsi" w:eastAsia="Times New Roman" w:hAnsiTheme="majorHAnsi"/>
          <w:i/>
          <w:iCs/>
          <w:lang w:val="es-ES" w:eastAsia="es-ES"/>
        </w:rPr>
        <w:t xml:space="preserve">  de gana</w:t>
      </w:r>
      <w:r w:rsidRPr="0066739A">
        <w:rPr>
          <w:rFonts w:asciiTheme="majorHAnsi" w:eastAsia="Times New Roman" w:hAnsiTheme="majorHAnsi"/>
          <w:i/>
          <w:iCs/>
          <w:lang w:val="es-ES" w:eastAsia="es-ES"/>
        </w:rPr>
        <w:t xml:space="preserve">rse la confianza del auditorio, </w:t>
      </w:r>
      <w:r w:rsidR="00DB3BD6" w:rsidRPr="0066739A">
        <w:rPr>
          <w:rFonts w:asciiTheme="majorHAnsi" w:eastAsia="Times New Roman" w:hAnsiTheme="majorHAnsi"/>
          <w:i/>
          <w:iCs/>
          <w:lang w:val="es-ES" w:eastAsia="es-ES"/>
        </w:rPr>
        <w:t xml:space="preserve">debe ser un provocador de conocimientos, de actitudes positivas, </w:t>
      </w:r>
      <w:r w:rsidRPr="0066739A">
        <w:rPr>
          <w:rFonts w:asciiTheme="majorHAnsi" w:eastAsia="Times New Roman" w:hAnsiTheme="majorHAnsi"/>
          <w:i/>
          <w:iCs/>
          <w:lang w:val="es-ES" w:eastAsia="es-ES"/>
        </w:rPr>
        <w:t xml:space="preserve">y </w:t>
      </w:r>
      <w:r w:rsidR="00DB3BD6" w:rsidRPr="0066739A">
        <w:rPr>
          <w:rFonts w:asciiTheme="majorHAnsi" w:eastAsia="Times New Roman" w:hAnsiTheme="majorHAnsi"/>
          <w:i/>
          <w:iCs/>
          <w:lang w:val="es-ES" w:eastAsia="es-ES"/>
        </w:rPr>
        <w:t xml:space="preserve">en </w:t>
      </w:r>
      <w:r w:rsidRPr="0066739A">
        <w:rPr>
          <w:rFonts w:asciiTheme="majorHAnsi" w:eastAsia="Times New Roman" w:hAnsiTheme="majorHAnsi"/>
          <w:i/>
          <w:iCs/>
          <w:lang w:val="es-ES" w:eastAsia="es-ES"/>
        </w:rPr>
        <w:t>últimas debe ser un buen motivador para despertar en los participantes del taller el propósito de incorporar el contenido del taller en su actividad profesional</w:t>
      </w:r>
    </w:p>
    <w:p w:rsidR="00C410DC" w:rsidRDefault="00C410DC" w:rsidP="00C410DC">
      <w:pPr>
        <w:jc w:val="both"/>
        <w:rPr>
          <w:rFonts w:asciiTheme="majorHAnsi" w:hAnsiTheme="majorHAnsi"/>
          <w:iCs/>
        </w:rPr>
      </w:pPr>
    </w:p>
    <w:p w:rsidR="0066739A" w:rsidRDefault="0066739A" w:rsidP="00C410DC">
      <w:pPr>
        <w:jc w:val="both"/>
        <w:rPr>
          <w:rFonts w:asciiTheme="majorHAnsi" w:hAnsiTheme="majorHAnsi"/>
          <w:iCs/>
        </w:rPr>
      </w:pPr>
    </w:p>
    <w:p w:rsidR="0066739A" w:rsidRDefault="0066739A" w:rsidP="00C410DC">
      <w:pPr>
        <w:jc w:val="both"/>
        <w:rPr>
          <w:rFonts w:asciiTheme="majorHAnsi" w:hAnsiTheme="majorHAnsi"/>
          <w:iCs/>
        </w:rPr>
      </w:pPr>
    </w:p>
    <w:p w:rsidR="0066739A" w:rsidRDefault="0066739A" w:rsidP="00C410DC">
      <w:pPr>
        <w:jc w:val="both"/>
        <w:rPr>
          <w:rFonts w:asciiTheme="majorHAnsi" w:hAnsiTheme="majorHAnsi"/>
          <w:iCs/>
        </w:rPr>
      </w:pPr>
    </w:p>
    <w:p w:rsidR="0066739A" w:rsidRDefault="0066739A" w:rsidP="00C410DC">
      <w:pPr>
        <w:jc w:val="both"/>
        <w:rPr>
          <w:rFonts w:asciiTheme="majorHAnsi" w:hAnsiTheme="majorHAnsi"/>
          <w:iCs/>
        </w:rPr>
      </w:pPr>
    </w:p>
    <w:p w:rsidR="0066739A" w:rsidRDefault="0066739A" w:rsidP="00C410DC">
      <w:pPr>
        <w:jc w:val="both"/>
        <w:rPr>
          <w:rFonts w:asciiTheme="majorHAnsi" w:hAnsiTheme="majorHAnsi"/>
          <w:iCs/>
        </w:rPr>
      </w:pPr>
    </w:p>
    <w:p w:rsidR="0066739A" w:rsidRDefault="0066739A" w:rsidP="00C410DC">
      <w:pPr>
        <w:jc w:val="both"/>
        <w:rPr>
          <w:rFonts w:asciiTheme="majorHAnsi" w:hAnsiTheme="majorHAnsi"/>
          <w:iCs/>
        </w:rPr>
      </w:pPr>
    </w:p>
    <w:p w:rsidR="008E0140" w:rsidRDefault="008E0140" w:rsidP="00C410DC">
      <w:pPr>
        <w:jc w:val="both"/>
        <w:rPr>
          <w:rFonts w:asciiTheme="majorHAnsi" w:hAnsiTheme="majorHAnsi"/>
          <w:iCs/>
        </w:rPr>
      </w:pPr>
    </w:p>
    <w:p w:rsidR="008E0140" w:rsidRDefault="008E0140" w:rsidP="00C410DC">
      <w:pPr>
        <w:jc w:val="both"/>
        <w:rPr>
          <w:rFonts w:asciiTheme="majorHAnsi" w:hAnsiTheme="majorHAnsi"/>
          <w:iCs/>
        </w:rPr>
      </w:pPr>
    </w:p>
    <w:p w:rsidR="008E0140" w:rsidRPr="0066739A" w:rsidRDefault="008E0140" w:rsidP="00C410DC">
      <w:pPr>
        <w:jc w:val="both"/>
        <w:rPr>
          <w:rFonts w:asciiTheme="majorHAnsi" w:hAnsiTheme="majorHAnsi"/>
          <w:iCs/>
        </w:rPr>
        <w:sectPr w:rsidR="008E0140" w:rsidRPr="0066739A" w:rsidSect="00C410DC">
          <w:type w:val="continuous"/>
          <w:pgSz w:w="12242" w:h="15842" w:code="1"/>
          <w:pgMar w:top="1701" w:right="1134" w:bottom="1134" w:left="1701" w:header="0" w:footer="567" w:gutter="0"/>
          <w:cols w:num="2" w:space="708"/>
          <w:docGrid w:linePitch="360"/>
        </w:sectPr>
      </w:pPr>
    </w:p>
    <w:p w:rsidR="0042141C" w:rsidRPr="0066739A" w:rsidRDefault="0042141C" w:rsidP="00C410DC">
      <w:pPr>
        <w:jc w:val="both"/>
        <w:rPr>
          <w:rFonts w:asciiTheme="majorHAnsi" w:hAnsiTheme="majorHAnsi"/>
        </w:rPr>
        <w:sectPr w:rsidR="0042141C" w:rsidRPr="0066739A" w:rsidSect="00C410DC">
          <w:type w:val="continuous"/>
          <w:pgSz w:w="12242" w:h="15842" w:code="1"/>
          <w:pgMar w:top="1701" w:right="1134" w:bottom="1134" w:left="1701" w:header="0" w:footer="567" w:gutter="0"/>
          <w:cols w:num="2" w:space="708"/>
          <w:docGrid w:linePitch="360"/>
        </w:sectPr>
      </w:pPr>
    </w:p>
    <w:p w:rsidR="00DB3BD6" w:rsidRPr="003875A4" w:rsidRDefault="00DB3BD6" w:rsidP="003875A4">
      <w:pPr>
        <w:jc w:val="center"/>
        <w:rPr>
          <w:rFonts w:asciiTheme="majorHAnsi" w:hAnsiTheme="majorHAnsi"/>
          <w:b/>
        </w:rPr>
      </w:pPr>
      <w:r w:rsidRPr="003875A4">
        <w:rPr>
          <w:rFonts w:asciiTheme="majorHAnsi" w:hAnsiTheme="majorHAnsi"/>
          <w:b/>
        </w:rPr>
        <w:lastRenderedPageBreak/>
        <w:t>PRIMER MOMENTO: O</w:t>
      </w:r>
      <w:r w:rsidR="005D152F" w:rsidRPr="003875A4">
        <w:rPr>
          <w:rFonts w:asciiTheme="majorHAnsi" w:hAnsiTheme="majorHAnsi"/>
          <w:b/>
        </w:rPr>
        <w:t xml:space="preserve"> </w:t>
      </w:r>
      <w:r w:rsidRPr="003875A4">
        <w:rPr>
          <w:rFonts w:asciiTheme="majorHAnsi" w:hAnsiTheme="majorHAnsi"/>
          <w:b/>
        </w:rPr>
        <w:t>B</w:t>
      </w:r>
      <w:r w:rsidR="005D152F" w:rsidRPr="003875A4">
        <w:rPr>
          <w:rFonts w:asciiTheme="majorHAnsi" w:hAnsiTheme="majorHAnsi"/>
          <w:b/>
        </w:rPr>
        <w:t xml:space="preserve"> </w:t>
      </w:r>
      <w:r w:rsidRPr="003875A4">
        <w:rPr>
          <w:rFonts w:asciiTheme="majorHAnsi" w:hAnsiTheme="majorHAnsi"/>
          <w:b/>
        </w:rPr>
        <w:t>J</w:t>
      </w:r>
      <w:r w:rsidR="005D152F" w:rsidRPr="003875A4">
        <w:rPr>
          <w:rFonts w:asciiTheme="majorHAnsi" w:hAnsiTheme="majorHAnsi"/>
          <w:b/>
        </w:rPr>
        <w:t xml:space="preserve"> </w:t>
      </w:r>
      <w:r w:rsidRPr="003875A4">
        <w:rPr>
          <w:rFonts w:asciiTheme="majorHAnsi" w:hAnsiTheme="majorHAnsi"/>
          <w:b/>
        </w:rPr>
        <w:t>E</w:t>
      </w:r>
      <w:r w:rsidR="005D152F" w:rsidRPr="003875A4">
        <w:rPr>
          <w:rFonts w:asciiTheme="majorHAnsi" w:hAnsiTheme="majorHAnsi"/>
          <w:b/>
        </w:rPr>
        <w:t xml:space="preserve"> </w:t>
      </w:r>
      <w:r w:rsidRPr="003875A4">
        <w:rPr>
          <w:rFonts w:asciiTheme="majorHAnsi" w:hAnsiTheme="majorHAnsi"/>
          <w:b/>
        </w:rPr>
        <w:t>T</w:t>
      </w:r>
      <w:r w:rsidR="005D152F" w:rsidRPr="003875A4">
        <w:rPr>
          <w:rFonts w:asciiTheme="majorHAnsi" w:hAnsiTheme="majorHAnsi"/>
          <w:b/>
        </w:rPr>
        <w:t xml:space="preserve"> </w:t>
      </w:r>
      <w:r w:rsidRPr="003875A4">
        <w:rPr>
          <w:rFonts w:asciiTheme="majorHAnsi" w:hAnsiTheme="majorHAnsi"/>
          <w:b/>
        </w:rPr>
        <w:t>I</w:t>
      </w:r>
      <w:r w:rsidR="005D152F" w:rsidRPr="003875A4">
        <w:rPr>
          <w:rFonts w:asciiTheme="majorHAnsi" w:hAnsiTheme="majorHAnsi"/>
          <w:b/>
        </w:rPr>
        <w:t xml:space="preserve"> </w:t>
      </w:r>
      <w:r w:rsidRPr="003875A4">
        <w:rPr>
          <w:rFonts w:asciiTheme="majorHAnsi" w:hAnsiTheme="majorHAnsi"/>
          <w:b/>
        </w:rPr>
        <w:t>V</w:t>
      </w:r>
      <w:r w:rsidR="005D152F" w:rsidRPr="003875A4">
        <w:rPr>
          <w:rFonts w:asciiTheme="majorHAnsi" w:hAnsiTheme="majorHAnsi"/>
          <w:b/>
        </w:rPr>
        <w:t xml:space="preserve"> </w:t>
      </w:r>
      <w:r w:rsidRPr="003875A4">
        <w:rPr>
          <w:rFonts w:asciiTheme="majorHAnsi" w:hAnsiTheme="majorHAnsi"/>
          <w:b/>
        </w:rPr>
        <w:t>O</w:t>
      </w:r>
      <w:r w:rsidR="005D152F" w:rsidRPr="003875A4">
        <w:rPr>
          <w:rFonts w:asciiTheme="majorHAnsi" w:hAnsiTheme="majorHAnsi"/>
          <w:b/>
        </w:rPr>
        <w:t xml:space="preserve"> </w:t>
      </w:r>
      <w:r w:rsidRPr="003875A4">
        <w:rPr>
          <w:rFonts w:asciiTheme="majorHAnsi" w:hAnsiTheme="majorHAnsi"/>
          <w:b/>
        </w:rPr>
        <w:t>S</w:t>
      </w:r>
    </w:p>
    <w:p w:rsidR="00711982" w:rsidRPr="0066739A" w:rsidRDefault="00711982" w:rsidP="008E2C5B">
      <w:pPr>
        <w:pStyle w:val="Prrafodelista"/>
        <w:spacing w:after="0" w:line="240" w:lineRule="auto"/>
        <w:ind w:hanging="360"/>
        <w:jc w:val="both"/>
        <w:rPr>
          <w:rFonts w:asciiTheme="majorHAnsi" w:hAnsiTheme="majorHAnsi"/>
          <w:sz w:val="24"/>
          <w:szCs w:val="24"/>
        </w:rPr>
      </w:pPr>
    </w:p>
    <w:p w:rsidR="008E2C5B" w:rsidRPr="0066739A" w:rsidRDefault="008E2C5B" w:rsidP="008E2C5B">
      <w:pPr>
        <w:jc w:val="both"/>
        <w:rPr>
          <w:rFonts w:asciiTheme="majorHAnsi" w:hAnsiTheme="majorHAnsi"/>
          <w:i/>
        </w:rPr>
        <w:sectPr w:rsidR="008E2C5B" w:rsidRPr="0066739A" w:rsidSect="0051719A">
          <w:type w:val="continuous"/>
          <w:pgSz w:w="12242" w:h="15842" w:code="1"/>
          <w:pgMar w:top="1701" w:right="1134" w:bottom="1134" w:left="1701" w:header="0" w:footer="567" w:gutter="0"/>
          <w:cols w:space="708"/>
          <w:docGrid w:linePitch="360"/>
        </w:sectPr>
      </w:pPr>
    </w:p>
    <w:p w:rsidR="0042141C" w:rsidRDefault="00DB3BD6" w:rsidP="0066739A">
      <w:pPr>
        <w:pStyle w:val="Prrafodelista"/>
        <w:spacing w:after="0" w:line="240" w:lineRule="auto"/>
        <w:ind w:left="360"/>
        <w:jc w:val="both"/>
        <w:rPr>
          <w:rFonts w:asciiTheme="majorHAnsi" w:hAnsiTheme="majorHAnsi"/>
          <w:i/>
        </w:rPr>
      </w:pPr>
      <w:r w:rsidRPr="0066739A">
        <w:rPr>
          <w:rFonts w:asciiTheme="majorHAnsi" w:hAnsiTheme="majorHAnsi"/>
          <w:i/>
        </w:rPr>
        <w:lastRenderedPageBreak/>
        <w:t xml:space="preserve">Es muy importante definir un  objetivo específico sobre una situación o problema que los participantes hayan identificado  de su realidad y que se relacione con la temática a la que fue invitado a participar. En este momento se </w:t>
      </w:r>
      <w:r w:rsidR="0042141C" w:rsidRPr="0066739A">
        <w:rPr>
          <w:rFonts w:asciiTheme="majorHAnsi" w:hAnsiTheme="majorHAnsi"/>
          <w:i/>
        </w:rPr>
        <w:t>propicia</w:t>
      </w:r>
      <w:r w:rsidRPr="0066739A">
        <w:rPr>
          <w:rFonts w:asciiTheme="majorHAnsi" w:hAnsiTheme="majorHAnsi"/>
          <w:i/>
        </w:rPr>
        <w:t xml:space="preserve"> la participación voluntaria y espontánea de los invitados, quienes además se propondrán alcanzar  otros objetivos diferentes a lo</w:t>
      </w:r>
      <w:r w:rsidR="0042141C" w:rsidRPr="0066739A">
        <w:rPr>
          <w:rFonts w:asciiTheme="majorHAnsi" w:hAnsiTheme="majorHAnsi"/>
          <w:i/>
        </w:rPr>
        <w:t>s planteados en la cartilla, los cuales so</w:t>
      </w:r>
      <w:r w:rsidR="0066739A">
        <w:rPr>
          <w:rFonts w:asciiTheme="majorHAnsi" w:hAnsiTheme="majorHAnsi"/>
          <w:i/>
        </w:rPr>
        <w:t>n:</w:t>
      </w:r>
    </w:p>
    <w:p w:rsidR="0066739A" w:rsidRPr="0066739A" w:rsidRDefault="0066739A" w:rsidP="0066739A">
      <w:pPr>
        <w:pStyle w:val="Prrafodelista"/>
        <w:spacing w:after="0" w:line="240" w:lineRule="auto"/>
        <w:ind w:left="360"/>
        <w:jc w:val="both"/>
        <w:rPr>
          <w:rFonts w:asciiTheme="majorHAnsi" w:hAnsiTheme="majorHAnsi"/>
          <w:b/>
          <w:i/>
        </w:rPr>
        <w:sectPr w:rsidR="0066739A" w:rsidRPr="0066739A" w:rsidSect="0051719A">
          <w:type w:val="continuous"/>
          <w:pgSz w:w="12242" w:h="15842" w:code="1"/>
          <w:pgMar w:top="1701" w:right="1134" w:bottom="1134" w:left="1701" w:header="0" w:footer="567" w:gutter="0"/>
          <w:cols w:space="708"/>
          <w:docGrid w:linePitch="360"/>
        </w:sectPr>
      </w:pPr>
    </w:p>
    <w:p w:rsidR="00711982" w:rsidRPr="0066739A" w:rsidRDefault="00711982" w:rsidP="0066739A">
      <w:pPr>
        <w:rPr>
          <w:rFonts w:asciiTheme="majorHAnsi" w:hAnsiTheme="majorHAnsi"/>
          <w:shadow/>
        </w:rPr>
      </w:pPr>
    </w:p>
    <w:p w:rsidR="0042141C" w:rsidRPr="0066739A" w:rsidRDefault="0042141C" w:rsidP="008E2C5B">
      <w:pPr>
        <w:pStyle w:val="Prrafodelista"/>
        <w:numPr>
          <w:ilvl w:val="0"/>
          <w:numId w:val="17"/>
        </w:numPr>
        <w:spacing w:after="0" w:line="240" w:lineRule="auto"/>
        <w:ind w:left="782" w:hanging="357"/>
        <w:jc w:val="both"/>
        <w:rPr>
          <w:rFonts w:asciiTheme="majorHAnsi" w:hAnsiTheme="majorHAnsi"/>
        </w:rPr>
        <w:sectPr w:rsidR="0042141C" w:rsidRPr="0066739A" w:rsidSect="0042141C">
          <w:type w:val="continuous"/>
          <w:pgSz w:w="12242" w:h="15842" w:code="1"/>
          <w:pgMar w:top="1701" w:right="1134" w:bottom="1134" w:left="1701" w:header="0" w:footer="567" w:gutter="0"/>
          <w:cols w:space="708"/>
          <w:docGrid w:linePitch="360"/>
        </w:sectPr>
      </w:pPr>
    </w:p>
    <w:p w:rsidR="00DB3BD6" w:rsidRPr="0066739A" w:rsidRDefault="00DB3BD6" w:rsidP="008E2C5B">
      <w:pPr>
        <w:pStyle w:val="Prrafodelista"/>
        <w:numPr>
          <w:ilvl w:val="0"/>
          <w:numId w:val="17"/>
        </w:numPr>
        <w:spacing w:after="0" w:line="240" w:lineRule="auto"/>
        <w:ind w:left="782" w:hanging="357"/>
        <w:jc w:val="both"/>
        <w:rPr>
          <w:rFonts w:asciiTheme="majorHAnsi" w:hAnsiTheme="majorHAnsi"/>
        </w:rPr>
      </w:pPr>
      <w:r w:rsidRPr="0066739A">
        <w:rPr>
          <w:rFonts w:asciiTheme="majorHAnsi" w:hAnsiTheme="majorHAnsi"/>
        </w:rPr>
        <w:lastRenderedPageBreak/>
        <w:t>Generar una refl</w:t>
      </w:r>
      <w:r w:rsidR="0042141C" w:rsidRPr="0066739A">
        <w:rPr>
          <w:rFonts w:asciiTheme="majorHAnsi" w:hAnsiTheme="majorHAnsi"/>
        </w:rPr>
        <w:t xml:space="preserve">exión general y colectiva sobre </w:t>
      </w:r>
      <w:r w:rsidRPr="0066739A">
        <w:rPr>
          <w:rFonts w:asciiTheme="majorHAnsi" w:hAnsiTheme="majorHAnsi"/>
        </w:rPr>
        <w:t>el cumplimiento de la jornada</w:t>
      </w:r>
      <w:r w:rsidR="0042141C" w:rsidRPr="0066739A">
        <w:rPr>
          <w:rFonts w:asciiTheme="majorHAnsi" w:hAnsiTheme="majorHAnsi"/>
        </w:rPr>
        <w:t xml:space="preserve"> escolar,</w:t>
      </w:r>
      <w:r w:rsidRPr="0066739A">
        <w:rPr>
          <w:rFonts w:asciiTheme="majorHAnsi" w:hAnsiTheme="majorHAnsi"/>
        </w:rPr>
        <w:t xml:space="preserve"> laboral </w:t>
      </w:r>
      <w:r w:rsidR="0042141C" w:rsidRPr="0066739A">
        <w:rPr>
          <w:rFonts w:asciiTheme="majorHAnsi" w:hAnsiTheme="majorHAnsi"/>
        </w:rPr>
        <w:t>y asignación académica de los docentes</w:t>
      </w:r>
      <w:r w:rsidRPr="0066739A">
        <w:rPr>
          <w:rFonts w:asciiTheme="majorHAnsi" w:hAnsiTheme="majorHAnsi"/>
          <w:color w:val="FF0000"/>
        </w:rPr>
        <w:t xml:space="preserve"> </w:t>
      </w:r>
      <w:r w:rsidR="000B53B3" w:rsidRPr="0066739A">
        <w:rPr>
          <w:rFonts w:asciiTheme="majorHAnsi" w:hAnsiTheme="majorHAnsi"/>
        </w:rPr>
        <w:t xml:space="preserve">como </w:t>
      </w:r>
      <w:r w:rsidR="0042141C" w:rsidRPr="0066739A">
        <w:rPr>
          <w:rFonts w:asciiTheme="majorHAnsi" w:hAnsiTheme="majorHAnsi"/>
        </w:rPr>
        <w:t xml:space="preserve">una </w:t>
      </w:r>
      <w:r w:rsidR="000B53B3" w:rsidRPr="0066739A">
        <w:rPr>
          <w:rFonts w:asciiTheme="majorHAnsi" w:hAnsiTheme="majorHAnsi"/>
        </w:rPr>
        <w:t xml:space="preserve">forma de </w:t>
      </w:r>
      <w:r w:rsidR="0042141C" w:rsidRPr="0066739A">
        <w:rPr>
          <w:rFonts w:asciiTheme="majorHAnsi" w:hAnsiTheme="majorHAnsi"/>
        </w:rPr>
        <w:t xml:space="preserve">que los estudiantes reciban todos los contenidos planeados en los currículos y apoyar así el mejoramiento de la calidad. </w:t>
      </w:r>
    </w:p>
    <w:p w:rsidR="0042141C" w:rsidRDefault="0042141C" w:rsidP="008E2C5B">
      <w:pPr>
        <w:pStyle w:val="Prrafodelista"/>
        <w:numPr>
          <w:ilvl w:val="0"/>
          <w:numId w:val="17"/>
        </w:numPr>
        <w:spacing w:after="0" w:line="240" w:lineRule="auto"/>
        <w:ind w:left="782" w:hanging="357"/>
        <w:jc w:val="both"/>
        <w:rPr>
          <w:rFonts w:asciiTheme="majorHAnsi" w:hAnsiTheme="majorHAnsi"/>
          <w:sz w:val="24"/>
          <w:szCs w:val="24"/>
        </w:rPr>
      </w:pPr>
      <w:r w:rsidRPr="0066739A">
        <w:rPr>
          <w:rFonts w:asciiTheme="majorHAnsi" w:hAnsiTheme="majorHAnsi"/>
        </w:rPr>
        <w:lastRenderedPageBreak/>
        <w:t>Proponer estrategias para que entre toda la  comunidad educativa se reconozca el cumplimiento de la jornada escolar, laboral de los docentes como una forma de mejorar la calidad</w:t>
      </w:r>
      <w:r w:rsidRPr="0066739A">
        <w:rPr>
          <w:rFonts w:asciiTheme="majorHAnsi" w:hAnsiTheme="majorHAnsi"/>
          <w:sz w:val="24"/>
          <w:szCs w:val="24"/>
        </w:rPr>
        <w:t>.</w:t>
      </w:r>
    </w:p>
    <w:p w:rsidR="0066739A" w:rsidRPr="0066739A" w:rsidRDefault="0066739A" w:rsidP="0066739A">
      <w:pPr>
        <w:pStyle w:val="Prrafodelista"/>
        <w:spacing w:after="0" w:line="240" w:lineRule="auto"/>
        <w:ind w:left="782"/>
        <w:jc w:val="both"/>
        <w:rPr>
          <w:rFonts w:asciiTheme="majorHAnsi" w:hAnsiTheme="majorHAnsi"/>
          <w:sz w:val="24"/>
          <w:szCs w:val="24"/>
        </w:rPr>
        <w:sectPr w:rsidR="0066739A" w:rsidRPr="0066739A" w:rsidSect="008E2C5B">
          <w:type w:val="continuous"/>
          <w:pgSz w:w="12242" w:h="15842" w:code="1"/>
          <w:pgMar w:top="1701" w:right="1134" w:bottom="1134" w:left="1701" w:header="0" w:footer="567" w:gutter="0"/>
          <w:cols w:num="2" w:space="708"/>
          <w:docGrid w:linePitch="360"/>
        </w:sectPr>
      </w:pPr>
    </w:p>
    <w:p w:rsidR="00B73879" w:rsidRPr="0066739A" w:rsidRDefault="00B73879" w:rsidP="005D152F">
      <w:pPr>
        <w:pStyle w:val="Prrafodelista"/>
        <w:spacing w:after="0" w:line="240" w:lineRule="auto"/>
        <w:ind w:hanging="360"/>
        <w:jc w:val="center"/>
        <w:rPr>
          <w:rFonts w:asciiTheme="majorHAnsi" w:hAnsiTheme="majorHAnsi"/>
          <w:b/>
          <w:sz w:val="24"/>
          <w:szCs w:val="24"/>
        </w:rPr>
      </w:pPr>
    </w:p>
    <w:p w:rsidR="005D152F" w:rsidRPr="0066739A" w:rsidRDefault="00DB3BD6" w:rsidP="005D152F">
      <w:pPr>
        <w:pStyle w:val="Prrafodelista"/>
        <w:spacing w:after="0" w:line="240" w:lineRule="auto"/>
        <w:ind w:hanging="360"/>
        <w:jc w:val="center"/>
        <w:rPr>
          <w:rFonts w:asciiTheme="majorHAnsi" w:hAnsiTheme="majorHAnsi"/>
          <w:b/>
          <w:sz w:val="24"/>
          <w:szCs w:val="24"/>
        </w:rPr>
      </w:pPr>
      <w:r w:rsidRPr="0066739A">
        <w:rPr>
          <w:rFonts w:asciiTheme="majorHAnsi" w:hAnsiTheme="majorHAnsi"/>
          <w:b/>
          <w:sz w:val="24"/>
          <w:szCs w:val="24"/>
        </w:rPr>
        <w:t>SEGUNDO MOMENTO: ELEMENTO DESENCADENADOR</w:t>
      </w:r>
    </w:p>
    <w:p w:rsidR="005D152F" w:rsidRPr="0066739A" w:rsidRDefault="005D152F" w:rsidP="0066739A">
      <w:pPr>
        <w:rPr>
          <w:rFonts w:asciiTheme="majorHAnsi" w:hAnsiTheme="majorHAnsi"/>
          <w:b/>
        </w:rPr>
      </w:pPr>
    </w:p>
    <w:p w:rsidR="005D152F" w:rsidRPr="0066739A" w:rsidRDefault="005D152F" w:rsidP="005D152F">
      <w:pPr>
        <w:pStyle w:val="Prrafodelista"/>
        <w:jc w:val="center"/>
        <w:rPr>
          <w:rFonts w:asciiTheme="majorHAnsi" w:hAnsiTheme="majorHAnsi"/>
          <w:b/>
          <w:shadow/>
          <w:sz w:val="24"/>
          <w:szCs w:val="24"/>
        </w:rPr>
      </w:pPr>
      <w:r w:rsidRPr="0066739A">
        <w:rPr>
          <w:rFonts w:asciiTheme="majorHAnsi" w:hAnsiTheme="majorHAnsi"/>
          <w:b/>
          <w:shadow/>
          <w:sz w:val="24"/>
          <w:szCs w:val="24"/>
        </w:rPr>
        <w:t>C O N V E R S E M O S</w:t>
      </w:r>
    </w:p>
    <w:p w:rsidR="00DB3BD6" w:rsidRPr="0066739A" w:rsidRDefault="00DB3BD6" w:rsidP="005D152F">
      <w:pPr>
        <w:pStyle w:val="Prrafodelista"/>
        <w:spacing w:after="0" w:line="240" w:lineRule="auto"/>
        <w:ind w:hanging="360"/>
        <w:jc w:val="both"/>
        <w:rPr>
          <w:rFonts w:asciiTheme="majorHAnsi" w:hAnsiTheme="majorHAnsi"/>
          <w:sz w:val="24"/>
          <w:szCs w:val="24"/>
        </w:rPr>
      </w:pPr>
    </w:p>
    <w:p w:rsidR="00B73879" w:rsidRPr="0066739A" w:rsidRDefault="00B73879" w:rsidP="00B73879">
      <w:pPr>
        <w:jc w:val="both"/>
        <w:rPr>
          <w:rFonts w:asciiTheme="majorHAnsi" w:hAnsiTheme="majorHAnsi"/>
          <w:i/>
        </w:rPr>
        <w:sectPr w:rsidR="00B73879" w:rsidRPr="0066739A" w:rsidSect="0042141C">
          <w:type w:val="continuous"/>
          <w:pgSz w:w="12242" w:h="15842" w:code="1"/>
          <w:pgMar w:top="1701" w:right="1134" w:bottom="1134" w:left="1701" w:header="0" w:footer="567" w:gutter="0"/>
          <w:cols w:space="708"/>
          <w:docGrid w:linePitch="360"/>
        </w:sectPr>
      </w:pPr>
    </w:p>
    <w:p w:rsidR="00DB3BD6" w:rsidRPr="0066739A" w:rsidRDefault="00DB3BD6" w:rsidP="008E2C5B">
      <w:pPr>
        <w:pStyle w:val="Prrafodelista"/>
        <w:spacing w:after="0" w:line="240" w:lineRule="auto"/>
        <w:ind w:left="360"/>
        <w:jc w:val="both"/>
        <w:rPr>
          <w:rFonts w:asciiTheme="majorHAnsi" w:hAnsiTheme="majorHAnsi"/>
          <w:i/>
        </w:rPr>
      </w:pPr>
      <w:r w:rsidRPr="0066739A">
        <w:rPr>
          <w:rFonts w:asciiTheme="majorHAnsi" w:hAnsiTheme="majorHAnsi"/>
          <w:i/>
        </w:rPr>
        <w:lastRenderedPageBreak/>
        <w:t>Puede utilizarse una caricatura o video, que relacione el tema a tratar en una situación negativa y  otra positiv</w:t>
      </w:r>
      <w:r w:rsidR="0051719A" w:rsidRPr="0066739A">
        <w:rPr>
          <w:rFonts w:asciiTheme="majorHAnsi" w:hAnsiTheme="majorHAnsi"/>
          <w:i/>
        </w:rPr>
        <w:t>a.</w:t>
      </w:r>
      <w:r w:rsidR="008C13FC" w:rsidRPr="0066739A">
        <w:rPr>
          <w:rFonts w:asciiTheme="majorHAnsi" w:hAnsiTheme="majorHAnsi"/>
          <w:i/>
        </w:rPr>
        <w:t xml:space="preserve"> </w:t>
      </w:r>
      <w:r w:rsidRPr="0066739A">
        <w:rPr>
          <w:rFonts w:asciiTheme="majorHAnsi" w:hAnsiTheme="majorHAnsi"/>
          <w:i/>
        </w:rPr>
        <w:t xml:space="preserve"> </w:t>
      </w:r>
      <w:r w:rsidR="008C13FC" w:rsidRPr="0066739A">
        <w:rPr>
          <w:rFonts w:asciiTheme="majorHAnsi" w:hAnsiTheme="majorHAnsi"/>
          <w:i/>
        </w:rPr>
        <w:t>S</w:t>
      </w:r>
      <w:r w:rsidRPr="0066739A">
        <w:rPr>
          <w:rFonts w:asciiTheme="majorHAnsi" w:hAnsiTheme="majorHAnsi"/>
          <w:i/>
        </w:rPr>
        <w:t>u  propósito e</w:t>
      </w:r>
      <w:r w:rsidR="0051719A" w:rsidRPr="0066739A">
        <w:rPr>
          <w:rFonts w:asciiTheme="majorHAnsi" w:hAnsiTheme="majorHAnsi"/>
          <w:i/>
        </w:rPr>
        <w:t>s  desencadenar un proceso de diá</w:t>
      </w:r>
      <w:r w:rsidRPr="0066739A">
        <w:rPr>
          <w:rFonts w:asciiTheme="majorHAnsi" w:hAnsiTheme="majorHAnsi"/>
          <w:i/>
        </w:rPr>
        <w:t xml:space="preserve">logo libre y abierto entre todos los participantes al seminario - taller sobre el tema de </w:t>
      </w:r>
      <w:r w:rsidRPr="0066739A">
        <w:rPr>
          <w:rFonts w:asciiTheme="majorHAnsi" w:hAnsiTheme="majorHAnsi"/>
          <w:bCs/>
          <w:i/>
        </w:rPr>
        <w:t xml:space="preserve">Cumplimiento de la Jornada Laboral Docente. </w:t>
      </w:r>
      <w:r w:rsidRPr="0066739A">
        <w:rPr>
          <w:rFonts w:asciiTheme="majorHAnsi" w:hAnsiTheme="majorHAnsi"/>
          <w:i/>
        </w:rPr>
        <w:t xml:space="preserve">Este momento  permite romper el hielo y llamar la atención de los </w:t>
      </w:r>
      <w:r w:rsidR="00C15727" w:rsidRPr="0066739A">
        <w:rPr>
          <w:rFonts w:asciiTheme="majorHAnsi" w:hAnsiTheme="majorHAnsi"/>
          <w:i/>
        </w:rPr>
        <w:t xml:space="preserve">participantes y lograr una </w:t>
      </w:r>
      <w:r w:rsidRPr="0066739A">
        <w:rPr>
          <w:rFonts w:asciiTheme="majorHAnsi" w:hAnsiTheme="majorHAnsi"/>
          <w:i/>
        </w:rPr>
        <w:t>s</w:t>
      </w:r>
      <w:r w:rsidR="00C15727" w:rsidRPr="0066739A">
        <w:rPr>
          <w:rFonts w:asciiTheme="majorHAnsi" w:hAnsiTheme="majorHAnsi"/>
          <w:i/>
        </w:rPr>
        <w:t>intonía relacionada con el tema.</w:t>
      </w:r>
    </w:p>
    <w:p w:rsidR="00B73879" w:rsidRPr="0066739A" w:rsidRDefault="00F535CE" w:rsidP="00C15727">
      <w:pPr>
        <w:spacing w:line="360" w:lineRule="auto"/>
        <w:jc w:val="both"/>
        <w:rPr>
          <w:rFonts w:asciiTheme="majorHAnsi" w:eastAsia="Calibri" w:hAnsiTheme="majorHAnsi"/>
          <w:b/>
          <w:i/>
          <w:sz w:val="22"/>
          <w:szCs w:val="22"/>
          <w:lang w:val="es-CO" w:eastAsia="en-US"/>
        </w:rPr>
      </w:pPr>
      <w:r w:rsidRPr="00F535CE">
        <w:rPr>
          <w:rFonts w:asciiTheme="majorHAnsi" w:hAnsiTheme="majorHAnsi"/>
          <w:noProof/>
        </w:rPr>
        <w:pict>
          <v:shapetype id="_x0000_t202" coordsize="21600,21600" o:spt="202" path="m,l,21600r21600,l21600,xe">
            <v:stroke joinstyle="miter"/>
            <v:path gradientshapeok="t" o:connecttype="rect"/>
          </v:shapetype>
          <v:shape id="_x0000_s1026" type="#_x0000_t202" style="position:absolute;left:0;text-align:left;margin-left:25.2pt;margin-top:13.4pt;width:413.25pt;height:202.5pt;z-index:251660288;mso-width-relative:margin;mso-height-relative:margin" strokeweight="6pt">
            <v:stroke linestyle="thickBetweenThin"/>
            <v:textbox style="mso-next-textbox:#_x0000_s1026">
              <w:txbxContent>
                <w:p w:rsidR="00DB3BD6" w:rsidRDefault="00DB3BD6" w:rsidP="00DB3BD6">
                  <w:pPr>
                    <w:rPr>
                      <w:noProof/>
                    </w:rPr>
                  </w:pPr>
                  <w:r>
                    <w:rPr>
                      <w:noProof/>
                    </w:rPr>
                    <w:t xml:space="preserve">        </w:t>
                  </w:r>
                </w:p>
                <w:p w:rsidR="00DB3BD6" w:rsidRDefault="00DB3BD6" w:rsidP="00DB3BD6">
                  <w:pPr>
                    <w:rPr>
                      <w:noProof/>
                    </w:rPr>
                  </w:pPr>
                  <w:r>
                    <w:rPr>
                      <w:noProof/>
                    </w:rPr>
                    <w:t xml:space="preserve">                      </w:t>
                  </w:r>
                  <w:r>
                    <w:rPr>
                      <w:rFonts w:ascii="Verdana" w:hAnsi="Verdana"/>
                      <w:noProof/>
                      <w:color w:val="CC0033"/>
                      <w:sz w:val="17"/>
                      <w:szCs w:val="17"/>
                    </w:rPr>
                    <w:drawing>
                      <wp:inline distT="0" distB="0" distL="0" distR="0">
                        <wp:extent cx="1570681" cy="1362075"/>
                        <wp:effectExtent l="19050" t="0" r="0" b="0"/>
                        <wp:docPr id="6" name="Imagen 1" descr="http://images.clipart.com/thm/thm11/CL/5362_2005030002/050110_1982_52/23956252.thm.jpg?050110_1982_5261_v__v">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com/thm/thm11/CL/5362_2005030002/050110_1982_52/23956252.thm.jpg?050110_1982_5261_v__v">
                                  <a:hlinkClick r:id="rId13"/>
                                </pic:cNvPr>
                                <pic:cNvPicPr>
                                  <a:picLocks noChangeAspect="1" noChangeArrowheads="1"/>
                                </pic:cNvPicPr>
                              </pic:nvPicPr>
                              <pic:blipFill>
                                <a:blip r:embed="rId14"/>
                                <a:srcRect/>
                                <a:stretch>
                                  <a:fillRect/>
                                </a:stretch>
                              </pic:blipFill>
                              <pic:spPr bwMode="auto">
                                <a:xfrm>
                                  <a:off x="0" y="0"/>
                                  <a:ext cx="1570681" cy="1362075"/>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1480457" cy="1295400"/>
                        <wp:effectExtent l="19050" t="0" r="5443" b="0"/>
                        <wp:docPr id="8" name="Imagen 4" descr="http://images.clipart.com/thm/thm11/CL/5362_2005030002/050110_1981_46/24013407.thm.jpg?050110_1981_4654_v__v">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com/thm/thm11/CL/5362_2005030002/050110_1981_46/24013407.thm.jpg?050110_1981_4654_v__v">
                                  <a:hlinkClick r:id="rId15"/>
                                </pic:cNvPr>
                                <pic:cNvPicPr>
                                  <a:picLocks noChangeAspect="1" noChangeArrowheads="1"/>
                                </pic:cNvPicPr>
                              </pic:nvPicPr>
                              <pic:blipFill>
                                <a:blip r:embed="rId16"/>
                                <a:srcRect/>
                                <a:stretch>
                                  <a:fillRect/>
                                </a:stretch>
                              </pic:blipFill>
                              <pic:spPr bwMode="auto">
                                <a:xfrm>
                                  <a:off x="0" y="0"/>
                                  <a:ext cx="1480457" cy="1295400"/>
                                </a:xfrm>
                                <a:prstGeom prst="rect">
                                  <a:avLst/>
                                </a:prstGeom>
                                <a:noFill/>
                                <a:ln w="9525">
                                  <a:noFill/>
                                  <a:miter lim="800000"/>
                                  <a:headEnd/>
                                  <a:tailEnd/>
                                </a:ln>
                              </pic:spPr>
                            </pic:pic>
                          </a:graphicData>
                        </a:graphic>
                      </wp:inline>
                    </w:drawing>
                  </w:r>
                </w:p>
                <w:p w:rsidR="00DB3BD6" w:rsidRDefault="00DB3BD6" w:rsidP="00DB3BD6"/>
                <w:p w:rsidR="00DB3BD6" w:rsidRDefault="00DB3BD6" w:rsidP="00DB3BD6">
                  <w:r>
                    <w:t xml:space="preserve">                        </w:t>
                  </w:r>
                  <w:r>
                    <w:rPr>
                      <w:rFonts w:ascii="Verdana" w:hAnsi="Verdana"/>
                      <w:noProof/>
                      <w:color w:val="CC0033"/>
                      <w:sz w:val="17"/>
                      <w:szCs w:val="17"/>
                    </w:rPr>
                    <w:drawing>
                      <wp:inline distT="0" distB="0" distL="0" distR="0">
                        <wp:extent cx="1419225" cy="1441752"/>
                        <wp:effectExtent l="19050" t="0" r="9525" b="0"/>
                        <wp:docPr id="13" name="Imagen 10" descr="http://images.clipart.com/thm/thm11/CL/5362_2005030002/050110_1981_48/24014291.thm.jpg?050110_1981_4818_v__v">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ages.clipart.com/thm/thm11/CL/5362_2005030002/050110_1981_48/24014291.thm.jpg?050110_1981_4818_v__v">
                                  <a:hlinkClick r:id="rId17"/>
                                </pic:cNvPr>
                                <pic:cNvPicPr>
                                  <a:picLocks noChangeAspect="1" noChangeArrowheads="1"/>
                                </pic:cNvPicPr>
                              </pic:nvPicPr>
                              <pic:blipFill>
                                <a:blip r:embed="rId18"/>
                                <a:srcRect/>
                                <a:stretch>
                                  <a:fillRect/>
                                </a:stretch>
                              </pic:blipFill>
                              <pic:spPr bwMode="auto">
                                <a:xfrm>
                                  <a:off x="0" y="0"/>
                                  <a:ext cx="1419225" cy="1441752"/>
                                </a:xfrm>
                                <a:prstGeom prst="rect">
                                  <a:avLst/>
                                </a:prstGeom>
                                <a:noFill/>
                                <a:ln w="9525">
                                  <a:noFill/>
                                  <a:miter lim="800000"/>
                                  <a:headEnd/>
                                  <a:tailEnd/>
                                </a:ln>
                              </pic:spPr>
                            </pic:pic>
                          </a:graphicData>
                        </a:graphic>
                      </wp:inline>
                    </w:drawing>
                  </w:r>
                  <w:r>
                    <w:t xml:space="preserve">                 </w:t>
                  </w:r>
                  <w:r w:rsidRPr="00A51460">
                    <w:rPr>
                      <w:rFonts w:ascii="Verdana" w:hAnsi="Verdana"/>
                      <w:noProof/>
                      <w:sz w:val="17"/>
                      <w:szCs w:val="17"/>
                    </w:rPr>
                    <w:drawing>
                      <wp:inline distT="0" distB="0" distL="0" distR="0">
                        <wp:extent cx="1362075" cy="1362075"/>
                        <wp:effectExtent l="19050" t="0" r="9525" b="0"/>
                        <wp:docPr id="14" name="Imagen 7" descr="http://images.clipart.com/thm/thm11/CL/5362_2005030002/050110_1982_49/23953849.thm.jpg?050110_1982_4979_v__v">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s.clipart.com/thm/thm11/CL/5362_2005030002/050110_1982_49/23953849.thm.jpg?050110_1982_4979_v__v">
                                  <a:hlinkClick r:id="rId19"/>
                                </pic:cNvPr>
                                <pic:cNvPicPr>
                                  <a:picLocks noChangeAspect="1" noChangeArrowheads="1"/>
                                </pic:cNvPicPr>
                              </pic:nvPicPr>
                              <pic:blipFill>
                                <a:blip r:embed="rId20"/>
                                <a:srcRect/>
                                <a:stretch>
                                  <a:fillRect/>
                                </a:stretch>
                              </pic:blipFill>
                              <pic:spPr bwMode="auto">
                                <a:xfrm>
                                  <a:off x="0" y="0"/>
                                  <a:ext cx="1362075" cy="1362075"/>
                                </a:xfrm>
                                <a:prstGeom prst="rect">
                                  <a:avLst/>
                                </a:prstGeom>
                                <a:noFill/>
                                <a:ln w="9525">
                                  <a:noFill/>
                                  <a:miter lim="800000"/>
                                  <a:headEnd/>
                                  <a:tailEnd/>
                                </a:ln>
                              </pic:spPr>
                            </pic:pic>
                          </a:graphicData>
                        </a:graphic>
                      </wp:inline>
                    </w:drawing>
                  </w:r>
                </w:p>
              </w:txbxContent>
            </v:textbox>
          </v:shape>
        </w:pict>
      </w:r>
    </w:p>
    <w:p w:rsidR="00DB3BD6" w:rsidRPr="0066739A" w:rsidRDefault="00DB3BD6" w:rsidP="0066739A">
      <w:pPr>
        <w:ind w:left="357"/>
        <w:jc w:val="center"/>
        <w:rPr>
          <w:rFonts w:asciiTheme="majorHAnsi" w:hAnsiTheme="majorHAnsi"/>
          <w:b/>
          <w:i/>
          <w:sz w:val="22"/>
          <w:szCs w:val="22"/>
        </w:rPr>
      </w:pPr>
      <w:r w:rsidRPr="0066739A">
        <w:rPr>
          <w:rFonts w:asciiTheme="majorHAnsi" w:hAnsiTheme="majorHAnsi"/>
          <w:i/>
          <w:sz w:val="22"/>
          <w:szCs w:val="22"/>
        </w:rPr>
        <w:lastRenderedPageBreak/>
        <w:t xml:space="preserve">En </w:t>
      </w:r>
      <w:r w:rsidR="00C15727" w:rsidRPr="0066739A">
        <w:rPr>
          <w:rFonts w:asciiTheme="majorHAnsi" w:hAnsiTheme="majorHAnsi"/>
          <w:i/>
          <w:sz w:val="22"/>
          <w:szCs w:val="22"/>
        </w:rPr>
        <w:t>este espacio</w:t>
      </w:r>
      <w:r w:rsidRPr="0066739A">
        <w:rPr>
          <w:rFonts w:asciiTheme="majorHAnsi" w:hAnsiTheme="majorHAnsi"/>
          <w:i/>
          <w:sz w:val="22"/>
          <w:szCs w:val="22"/>
        </w:rPr>
        <w:t xml:space="preserve"> se permite la participación de un número no muy grande de asistentes, quienes dan </w:t>
      </w:r>
      <w:r w:rsidR="00C15727" w:rsidRPr="0066739A">
        <w:rPr>
          <w:rFonts w:asciiTheme="majorHAnsi" w:hAnsiTheme="majorHAnsi"/>
          <w:i/>
          <w:sz w:val="22"/>
          <w:szCs w:val="22"/>
        </w:rPr>
        <w:t>su opinión de las caricaturas o</w:t>
      </w:r>
      <w:r w:rsidRPr="0066739A">
        <w:rPr>
          <w:rFonts w:asciiTheme="majorHAnsi" w:hAnsiTheme="majorHAnsi"/>
          <w:i/>
          <w:sz w:val="22"/>
          <w:szCs w:val="22"/>
        </w:rPr>
        <w:t xml:space="preserve"> videos y a partir de esas inquietudes  el animador tendrá un referente para ejemplificar y contextualizar el tema; las opiniones se van registrando en un papelógrafo o tablero a manera de lista como primer insumo, que se retomaran más adelante  para comparar el progreso.</w:t>
      </w:r>
    </w:p>
    <w:p w:rsidR="008E2C5B" w:rsidRPr="0066739A" w:rsidRDefault="008E2C5B" w:rsidP="0066739A">
      <w:pPr>
        <w:pStyle w:val="Prrafodelista"/>
        <w:jc w:val="center"/>
        <w:rPr>
          <w:rFonts w:asciiTheme="majorHAnsi" w:hAnsiTheme="majorHAnsi"/>
          <w:sz w:val="24"/>
          <w:szCs w:val="24"/>
        </w:rPr>
        <w:sectPr w:rsidR="008E2C5B" w:rsidRPr="0066739A" w:rsidSect="008E2C5B">
          <w:type w:val="continuous"/>
          <w:pgSz w:w="12242" w:h="15842" w:code="1"/>
          <w:pgMar w:top="1701" w:right="1134" w:bottom="1134" w:left="1701" w:header="0" w:footer="567" w:gutter="0"/>
          <w:cols w:num="2" w:space="708"/>
          <w:docGrid w:linePitch="360"/>
        </w:sectPr>
      </w:pPr>
    </w:p>
    <w:p w:rsidR="00480831" w:rsidRPr="0066739A" w:rsidRDefault="00480831" w:rsidP="005D152F">
      <w:pPr>
        <w:rPr>
          <w:rFonts w:asciiTheme="majorHAnsi" w:hAnsiTheme="majorHAnsi"/>
        </w:rPr>
      </w:pPr>
    </w:p>
    <w:p w:rsidR="008E2C5B" w:rsidRPr="0066739A" w:rsidRDefault="008E2C5B" w:rsidP="005D152F">
      <w:pPr>
        <w:rPr>
          <w:rFonts w:asciiTheme="majorHAnsi" w:hAnsiTheme="majorHAnsi"/>
        </w:rPr>
      </w:pPr>
    </w:p>
    <w:p w:rsidR="005D152F" w:rsidRPr="0066739A" w:rsidRDefault="005D152F" w:rsidP="005D152F">
      <w:pPr>
        <w:rPr>
          <w:rFonts w:asciiTheme="majorHAnsi" w:hAnsiTheme="majorHAnsi"/>
          <w:shadow/>
        </w:rPr>
      </w:pPr>
    </w:p>
    <w:p w:rsidR="00DB3BD6" w:rsidRPr="0066739A" w:rsidRDefault="00DB3BD6" w:rsidP="00AE1A90">
      <w:pPr>
        <w:pStyle w:val="Prrafodelista"/>
        <w:rPr>
          <w:rFonts w:asciiTheme="majorHAnsi" w:hAnsiTheme="majorHAnsi"/>
          <w:sz w:val="24"/>
          <w:szCs w:val="24"/>
        </w:rPr>
      </w:pPr>
    </w:p>
    <w:p w:rsidR="00DB3BD6" w:rsidRPr="0066739A" w:rsidRDefault="00DB3BD6" w:rsidP="00DB3BD6">
      <w:pPr>
        <w:rPr>
          <w:rFonts w:asciiTheme="majorHAnsi" w:hAnsiTheme="majorHAnsi"/>
        </w:rPr>
      </w:pPr>
    </w:p>
    <w:p w:rsidR="00DB3BD6" w:rsidRPr="0066739A" w:rsidRDefault="00DB3BD6" w:rsidP="00DB3BD6">
      <w:pPr>
        <w:rPr>
          <w:rFonts w:asciiTheme="majorHAnsi" w:hAnsiTheme="majorHAnsi"/>
        </w:rPr>
      </w:pPr>
    </w:p>
    <w:p w:rsidR="00DB3BD6" w:rsidRPr="0066739A" w:rsidRDefault="00DB3BD6" w:rsidP="00DB3BD6">
      <w:pPr>
        <w:rPr>
          <w:rFonts w:asciiTheme="majorHAnsi" w:hAnsiTheme="majorHAnsi"/>
        </w:rPr>
      </w:pPr>
    </w:p>
    <w:p w:rsidR="00DB3BD6" w:rsidRPr="0066739A" w:rsidRDefault="00DB3BD6" w:rsidP="00DB3BD6">
      <w:pPr>
        <w:rPr>
          <w:rFonts w:asciiTheme="majorHAnsi" w:hAnsiTheme="majorHAnsi"/>
        </w:rPr>
      </w:pPr>
    </w:p>
    <w:p w:rsidR="00DB3BD6" w:rsidRPr="0066739A" w:rsidRDefault="00DB3BD6" w:rsidP="00DB3BD6">
      <w:pPr>
        <w:rPr>
          <w:rFonts w:asciiTheme="majorHAnsi" w:hAnsiTheme="majorHAnsi"/>
        </w:rPr>
      </w:pPr>
    </w:p>
    <w:p w:rsidR="00DB3BD6" w:rsidRPr="0066739A" w:rsidRDefault="00DB3BD6" w:rsidP="00DB3BD6">
      <w:pPr>
        <w:rPr>
          <w:rFonts w:asciiTheme="majorHAnsi" w:hAnsiTheme="majorHAnsi"/>
        </w:rPr>
      </w:pPr>
    </w:p>
    <w:p w:rsidR="00B73879" w:rsidRPr="0066739A" w:rsidRDefault="00B73879" w:rsidP="00480831">
      <w:pPr>
        <w:spacing w:line="360" w:lineRule="auto"/>
        <w:rPr>
          <w:rFonts w:asciiTheme="majorHAnsi" w:hAnsiTheme="majorHAnsi"/>
          <w:b/>
          <w:bCs/>
          <w:shadow/>
        </w:rPr>
      </w:pPr>
    </w:p>
    <w:p w:rsidR="00B73879" w:rsidRPr="0066739A" w:rsidRDefault="00480831" w:rsidP="00480831">
      <w:pPr>
        <w:spacing w:line="360" w:lineRule="auto"/>
        <w:jc w:val="center"/>
        <w:rPr>
          <w:rFonts w:asciiTheme="majorHAnsi" w:hAnsiTheme="majorHAnsi"/>
          <w:b/>
          <w:bCs/>
          <w:shadow/>
        </w:rPr>
      </w:pPr>
      <w:r w:rsidRPr="0066739A">
        <w:rPr>
          <w:rFonts w:asciiTheme="majorHAnsi" w:hAnsiTheme="majorHAnsi"/>
          <w:b/>
          <w:bCs/>
          <w:shadow/>
        </w:rPr>
        <w:lastRenderedPageBreak/>
        <w:t>O P I N E M O S</w:t>
      </w:r>
    </w:p>
    <w:p w:rsidR="00B73879" w:rsidRPr="0066739A" w:rsidRDefault="00B73879" w:rsidP="00B73879">
      <w:pPr>
        <w:spacing w:line="360" w:lineRule="auto"/>
        <w:jc w:val="both"/>
        <w:rPr>
          <w:rFonts w:asciiTheme="majorHAnsi" w:hAnsiTheme="majorHAnsi"/>
          <w:i/>
        </w:rPr>
      </w:pPr>
    </w:p>
    <w:p w:rsidR="00B73879" w:rsidRPr="0066739A" w:rsidRDefault="00B73879" w:rsidP="00B73879">
      <w:pPr>
        <w:spacing w:line="360" w:lineRule="auto"/>
        <w:jc w:val="both"/>
        <w:rPr>
          <w:rFonts w:asciiTheme="majorHAnsi" w:hAnsiTheme="majorHAnsi"/>
          <w:i/>
        </w:rPr>
        <w:sectPr w:rsidR="00B73879" w:rsidRPr="0066739A" w:rsidSect="0042141C">
          <w:type w:val="continuous"/>
          <w:pgSz w:w="12242" w:h="15842" w:code="1"/>
          <w:pgMar w:top="1701" w:right="1134" w:bottom="1134" w:left="1701" w:header="0" w:footer="567" w:gutter="0"/>
          <w:cols w:space="708"/>
          <w:docGrid w:linePitch="360"/>
        </w:sectPr>
      </w:pPr>
    </w:p>
    <w:p w:rsidR="00DB3BD6" w:rsidRPr="0066739A" w:rsidRDefault="00DB3BD6" w:rsidP="008E2C5B">
      <w:pPr>
        <w:pStyle w:val="Prrafodelista"/>
        <w:spacing w:after="0" w:line="240" w:lineRule="auto"/>
        <w:ind w:left="357"/>
        <w:jc w:val="both"/>
        <w:rPr>
          <w:rFonts w:asciiTheme="majorHAnsi" w:hAnsiTheme="majorHAnsi"/>
          <w:b/>
          <w:i/>
        </w:rPr>
      </w:pPr>
      <w:r w:rsidRPr="0066739A">
        <w:rPr>
          <w:rFonts w:asciiTheme="majorHAnsi" w:hAnsiTheme="majorHAnsi"/>
          <w:i/>
        </w:rPr>
        <w:lastRenderedPageBreak/>
        <w:t>Partimos de la premisa que los participantes al seminario – taller cuentan con un conjunto de conocimientos  o saberes acumulados,  producto de</w:t>
      </w:r>
      <w:r w:rsidR="00E33E20" w:rsidRPr="0066739A">
        <w:rPr>
          <w:rFonts w:asciiTheme="majorHAnsi" w:hAnsiTheme="majorHAnsi"/>
          <w:i/>
        </w:rPr>
        <w:t xml:space="preserve"> </w:t>
      </w:r>
      <w:r w:rsidRPr="0066739A">
        <w:rPr>
          <w:rFonts w:asciiTheme="majorHAnsi" w:hAnsiTheme="majorHAnsi"/>
          <w:i/>
        </w:rPr>
        <w:t xml:space="preserve"> su </w:t>
      </w:r>
      <w:r w:rsidR="00E33E20" w:rsidRPr="0066739A">
        <w:rPr>
          <w:rFonts w:asciiTheme="majorHAnsi" w:hAnsiTheme="majorHAnsi"/>
          <w:i/>
        </w:rPr>
        <w:t>rol en el tema.</w:t>
      </w:r>
      <w:r w:rsidRPr="0066739A">
        <w:rPr>
          <w:rFonts w:asciiTheme="majorHAnsi" w:hAnsiTheme="majorHAnsi"/>
          <w:i/>
        </w:rPr>
        <w:t xml:space="preserve"> Este momento pretende identificar, mediante un cuestionario, cuales son los conocimientos o puntos de vista que tienen sobre el cumplimien</w:t>
      </w:r>
      <w:r w:rsidR="00C15727" w:rsidRPr="0066739A">
        <w:rPr>
          <w:rFonts w:asciiTheme="majorHAnsi" w:hAnsiTheme="majorHAnsi"/>
          <w:i/>
        </w:rPr>
        <w:t>to de la jornada laboral docente y la jornada escolar</w:t>
      </w:r>
      <w:r w:rsidRPr="0066739A">
        <w:rPr>
          <w:rFonts w:asciiTheme="majorHAnsi" w:hAnsiTheme="majorHAnsi"/>
          <w:i/>
        </w:rPr>
        <w:t>,</w:t>
      </w:r>
      <w:r w:rsidR="00E33E20" w:rsidRPr="0066739A">
        <w:rPr>
          <w:rFonts w:asciiTheme="majorHAnsi" w:hAnsiTheme="majorHAnsi"/>
          <w:i/>
        </w:rPr>
        <w:t xml:space="preserve"> el contexto de aplicación y sus</w:t>
      </w:r>
      <w:r w:rsidRPr="0066739A">
        <w:rPr>
          <w:rFonts w:asciiTheme="majorHAnsi" w:hAnsiTheme="majorHAnsi"/>
          <w:i/>
        </w:rPr>
        <w:t xml:space="preserve"> experiencias </w:t>
      </w:r>
      <w:r w:rsidRPr="0066739A">
        <w:rPr>
          <w:rFonts w:asciiTheme="majorHAnsi" w:hAnsiTheme="majorHAnsi"/>
          <w:i/>
        </w:rPr>
        <w:lastRenderedPageBreak/>
        <w:t>frente a los</w:t>
      </w:r>
      <w:r w:rsidR="00E33E20" w:rsidRPr="0066739A">
        <w:rPr>
          <w:rFonts w:asciiTheme="majorHAnsi" w:hAnsiTheme="majorHAnsi"/>
          <w:i/>
        </w:rPr>
        <w:t xml:space="preserve"> conocimientos nuevos que se</w:t>
      </w:r>
      <w:r w:rsidRPr="0066739A">
        <w:rPr>
          <w:rFonts w:asciiTheme="majorHAnsi" w:hAnsiTheme="majorHAnsi"/>
          <w:i/>
        </w:rPr>
        <w:t xml:space="preserve"> va</w:t>
      </w:r>
      <w:r w:rsidR="00E33E20" w:rsidRPr="0066739A">
        <w:rPr>
          <w:rFonts w:asciiTheme="majorHAnsi" w:hAnsiTheme="majorHAnsi"/>
          <w:i/>
        </w:rPr>
        <w:t>n</w:t>
      </w:r>
      <w:r w:rsidRPr="0066739A">
        <w:rPr>
          <w:rFonts w:asciiTheme="majorHAnsi" w:hAnsiTheme="majorHAnsi"/>
          <w:i/>
        </w:rPr>
        <w:t xml:space="preserve"> a presentar.</w:t>
      </w:r>
    </w:p>
    <w:p w:rsidR="00E33E20" w:rsidRPr="0066739A" w:rsidRDefault="00E33E20" w:rsidP="008E2C5B">
      <w:pPr>
        <w:pStyle w:val="Prrafodelista"/>
        <w:spacing w:after="0" w:line="240" w:lineRule="auto"/>
        <w:ind w:left="357"/>
        <w:jc w:val="both"/>
        <w:rPr>
          <w:rFonts w:asciiTheme="majorHAnsi" w:hAnsiTheme="majorHAnsi"/>
          <w:b/>
          <w:i/>
        </w:rPr>
      </w:pPr>
      <w:r w:rsidRPr="0066739A">
        <w:rPr>
          <w:rFonts w:asciiTheme="majorHAnsi" w:hAnsiTheme="majorHAnsi"/>
          <w:i/>
        </w:rPr>
        <w:t>Con esta actividad el</w:t>
      </w:r>
      <w:r w:rsidR="00DB3BD6" w:rsidRPr="0066739A">
        <w:rPr>
          <w:rFonts w:asciiTheme="majorHAnsi" w:hAnsiTheme="majorHAnsi"/>
          <w:i/>
        </w:rPr>
        <w:t xml:space="preserve"> </w:t>
      </w:r>
      <w:r w:rsidRPr="0066739A">
        <w:rPr>
          <w:rFonts w:asciiTheme="majorHAnsi" w:hAnsiTheme="majorHAnsi"/>
          <w:i/>
        </w:rPr>
        <w:t>dinamizado</w:t>
      </w:r>
      <w:r w:rsidR="00DB3BD6" w:rsidRPr="0066739A">
        <w:rPr>
          <w:rFonts w:asciiTheme="majorHAnsi" w:hAnsiTheme="majorHAnsi"/>
          <w:i/>
        </w:rPr>
        <w:t>r puede establecer cuál es la realidad  sobre la que debe orientar el proceso.</w:t>
      </w:r>
    </w:p>
    <w:p w:rsidR="00DB3BD6" w:rsidRPr="0066739A" w:rsidRDefault="00DB3BD6" w:rsidP="008E2C5B">
      <w:pPr>
        <w:pStyle w:val="Prrafodelista"/>
        <w:spacing w:after="0" w:line="240" w:lineRule="auto"/>
        <w:ind w:left="357"/>
        <w:jc w:val="both"/>
        <w:rPr>
          <w:rFonts w:asciiTheme="majorHAnsi" w:hAnsiTheme="majorHAnsi"/>
          <w:b/>
          <w:i/>
          <w:sz w:val="24"/>
          <w:szCs w:val="24"/>
        </w:rPr>
      </w:pPr>
      <w:r w:rsidRPr="0066739A">
        <w:rPr>
          <w:rFonts w:asciiTheme="majorHAnsi" w:hAnsiTheme="majorHAnsi"/>
          <w:i/>
        </w:rPr>
        <w:t>El cuestionario debe ser resuelto entre 4 o 5 participantes y luego se hace una breve plenaria de socialización de respuestas</w:t>
      </w:r>
      <w:r w:rsidRPr="0066739A">
        <w:rPr>
          <w:rFonts w:asciiTheme="majorHAnsi" w:hAnsiTheme="majorHAnsi"/>
          <w:i/>
          <w:sz w:val="24"/>
          <w:szCs w:val="24"/>
        </w:rPr>
        <w:t xml:space="preserve">. </w:t>
      </w:r>
    </w:p>
    <w:p w:rsidR="008E2C5B" w:rsidRPr="0066739A" w:rsidRDefault="008E2C5B" w:rsidP="00E33E20">
      <w:pPr>
        <w:spacing w:line="360" w:lineRule="auto"/>
        <w:jc w:val="both"/>
        <w:rPr>
          <w:rFonts w:asciiTheme="majorHAnsi" w:hAnsiTheme="majorHAnsi"/>
        </w:rPr>
        <w:sectPr w:rsidR="008E2C5B" w:rsidRPr="0066739A" w:rsidSect="008E2C5B">
          <w:type w:val="continuous"/>
          <w:pgSz w:w="12242" w:h="15842" w:code="1"/>
          <w:pgMar w:top="1701" w:right="1134" w:bottom="1134" w:left="1701" w:header="0" w:footer="567" w:gutter="0"/>
          <w:cols w:num="2" w:space="708"/>
          <w:docGrid w:linePitch="360"/>
        </w:sectPr>
      </w:pPr>
    </w:p>
    <w:p w:rsidR="00D93645" w:rsidRPr="0066739A" w:rsidRDefault="00D93645" w:rsidP="00E33E20">
      <w:pPr>
        <w:spacing w:line="360" w:lineRule="auto"/>
        <w:jc w:val="both"/>
        <w:rPr>
          <w:rFonts w:asciiTheme="majorHAnsi" w:hAnsiTheme="majorHAnsi"/>
        </w:rPr>
      </w:pPr>
    </w:p>
    <w:p w:rsidR="007067F6" w:rsidRPr="0066739A" w:rsidRDefault="00E33E20" w:rsidP="008E2C5B">
      <w:pPr>
        <w:pStyle w:val="Prrafodelista"/>
        <w:numPr>
          <w:ilvl w:val="0"/>
          <w:numId w:val="18"/>
        </w:numPr>
        <w:spacing w:after="0" w:line="240" w:lineRule="auto"/>
        <w:ind w:left="357" w:hanging="357"/>
        <w:jc w:val="both"/>
        <w:rPr>
          <w:rFonts w:asciiTheme="majorHAnsi" w:hAnsiTheme="majorHAnsi"/>
          <w:b/>
        </w:rPr>
      </w:pPr>
      <w:r w:rsidRPr="0066739A">
        <w:rPr>
          <w:rFonts w:asciiTheme="majorHAnsi" w:hAnsiTheme="majorHAnsi"/>
        </w:rPr>
        <w:t>Qué</w:t>
      </w:r>
      <w:r w:rsidR="00DB3BD6" w:rsidRPr="0066739A">
        <w:rPr>
          <w:rFonts w:asciiTheme="majorHAnsi" w:hAnsiTheme="majorHAnsi"/>
        </w:rPr>
        <w:t xml:space="preserve"> aspectos son los que más le confunden con el cum</w:t>
      </w:r>
      <w:r w:rsidR="007067F6" w:rsidRPr="0066739A">
        <w:rPr>
          <w:rFonts w:asciiTheme="majorHAnsi" w:hAnsiTheme="majorHAnsi"/>
        </w:rPr>
        <w:t xml:space="preserve">plimiento de la jornada laboral </w:t>
      </w:r>
      <w:r w:rsidR="00DB3BD6" w:rsidRPr="0066739A">
        <w:rPr>
          <w:rFonts w:asciiTheme="majorHAnsi" w:hAnsiTheme="majorHAnsi"/>
        </w:rPr>
        <w:t xml:space="preserve">docente: </w:t>
      </w:r>
    </w:p>
    <w:p w:rsidR="00D93645" w:rsidRDefault="00DB3BD6" w:rsidP="00D93645">
      <w:pPr>
        <w:pStyle w:val="Prrafodelista"/>
        <w:spacing w:after="0" w:line="360" w:lineRule="auto"/>
        <w:ind w:left="360"/>
        <w:jc w:val="both"/>
        <w:rPr>
          <w:rFonts w:asciiTheme="majorHAnsi" w:hAnsiTheme="majorHAnsi"/>
          <w:sz w:val="24"/>
          <w:szCs w:val="24"/>
        </w:rPr>
      </w:pPr>
      <w:r w:rsidRPr="0066739A">
        <w:rPr>
          <w:rFonts w:asciiTheme="majorHAnsi" w:hAnsiTheme="majorHAnsi"/>
          <w:sz w:val="24"/>
          <w:szCs w:val="24"/>
        </w:rPr>
        <w:t>_________________________________________________________________________________________________________________________________________________________________________________</w:t>
      </w:r>
      <w:r w:rsidR="0066739A" w:rsidRPr="0066739A">
        <w:rPr>
          <w:rFonts w:asciiTheme="majorHAnsi" w:hAnsiTheme="majorHAnsi"/>
          <w:sz w:val="24"/>
          <w:szCs w:val="24"/>
        </w:rPr>
        <w:t>______________________</w:t>
      </w:r>
    </w:p>
    <w:p w:rsidR="00D93645" w:rsidRDefault="00D93645" w:rsidP="00D93645">
      <w:pPr>
        <w:pStyle w:val="Prrafodelista"/>
        <w:spacing w:after="0" w:line="360" w:lineRule="auto"/>
        <w:ind w:left="360"/>
        <w:jc w:val="both"/>
        <w:rPr>
          <w:rFonts w:asciiTheme="majorHAnsi" w:hAnsiTheme="majorHAnsi"/>
          <w:sz w:val="24"/>
          <w:szCs w:val="24"/>
        </w:rPr>
      </w:pPr>
      <w:r w:rsidRPr="0066739A">
        <w:rPr>
          <w:rFonts w:asciiTheme="majorHAnsi" w:hAnsiTheme="majorHAnsi"/>
          <w:sz w:val="24"/>
          <w:szCs w:val="24"/>
        </w:rPr>
        <w:t>__________________________________________________________________________________________________</w:t>
      </w:r>
    </w:p>
    <w:p w:rsidR="00D93645" w:rsidRPr="00D93645" w:rsidRDefault="00D93645" w:rsidP="00D93645">
      <w:pPr>
        <w:pStyle w:val="Prrafodelista"/>
        <w:spacing w:after="0" w:line="360" w:lineRule="auto"/>
        <w:ind w:left="360"/>
        <w:jc w:val="both"/>
        <w:rPr>
          <w:rFonts w:asciiTheme="majorHAnsi" w:hAnsiTheme="majorHAnsi"/>
          <w:sz w:val="24"/>
          <w:szCs w:val="24"/>
        </w:rPr>
      </w:pPr>
    </w:p>
    <w:p w:rsidR="0066739A" w:rsidRDefault="006D523D" w:rsidP="00D93645">
      <w:pPr>
        <w:pStyle w:val="Prrafodelista"/>
        <w:numPr>
          <w:ilvl w:val="0"/>
          <w:numId w:val="18"/>
        </w:numPr>
        <w:spacing w:after="0" w:line="360" w:lineRule="auto"/>
        <w:ind w:left="426" w:hanging="426"/>
        <w:jc w:val="both"/>
        <w:rPr>
          <w:rFonts w:asciiTheme="majorHAnsi" w:hAnsiTheme="majorHAnsi"/>
        </w:rPr>
      </w:pPr>
      <w:r w:rsidRPr="0066739A">
        <w:rPr>
          <w:rFonts w:asciiTheme="majorHAnsi" w:hAnsiTheme="majorHAnsi"/>
        </w:rPr>
        <w:t>¿</w:t>
      </w:r>
      <w:r w:rsidR="00E33E20" w:rsidRPr="0066739A">
        <w:rPr>
          <w:rFonts w:asciiTheme="majorHAnsi" w:hAnsiTheme="majorHAnsi"/>
        </w:rPr>
        <w:t xml:space="preserve">Cree usted que el cumplimiento de la jornada laboral influye en el mejoramiento de la calidad de la educación que se imparte a los estudiantes? </w:t>
      </w:r>
    </w:p>
    <w:p w:rsidR="008E0140" w:rsidRPr="008E0140" w:rsidRDefault="008E0140" w:rsidP="008E0140">
      <w:pPr>
        <w:spacing w:line="360" w:lineRule="auto"/>
        <w:ind w:left="426"/>
        <w:jc w:val="both"/>
        <w:rPr>
          <w:rFonts w:asciiTheme="majorHAnsi" w:hAnsiTheme="majorHAnsi"/>
        </w:rPr>
      </w:pPr>
      <w:r w:rsidRPr="008E0140">
        <w:rPr>
          <w:rFonts w:asciiTheme="majorHAnsi" w:hAnsiTheme="majorHAnsi"/>
        </w:rPr>
        <w:t>_______________________________________________________________________________________________________________________________________________________________________________________________________</w:t>
      </w:r>
    </w:p>
    <w:p w:rsidR="008E0140" w:rsidRPr="008E0140" w:rsidRDefault="008E0140" w:rsidP="008E0140">
      <w:pPr>
        <w:spacing w:line="360" w:lineRule="auto"/>
        <w:ind w:left="357"/>
        <w:jc w:val="both"/>
        <w:rPr>
          <w:rFonts w:asciiTheme="majorHAnsi" w:hAnsiTheme="majorHAnsi"/>
        </w:rPr>
      </w:pPr>
      <w:r w:rsidRPr="008E0140">
        <w:rPr>
          <w:rFonts w:asciiTheme="majorHAnsi" w:hAnsiTheme="majorHAnsi"/>
        </w:rPr>
        <w:t>__________________________________________________________________________________________________</w:t>
      </w:r>
    </w:p>
    <w:p w:rsidR="00D93645" w:rsidRDefault="00D93645" w:rsidP="00D93645">
      <w:pPr>
        <w:pStyle w:val="Prrafodelista"/>
        <w:spacing w:after="0" w:line="240" w:lineRule="auto"/>
        <w:ind w:left="357"/>
        <w:jc w:val="both"/>
        <w:rPr>
          <w:rFonts w:asciiTheme="majorHAnsi" w:hAnsiTheme="majorHAnsi"/>
        </w:rPr>
      </w:pPr>
    </w:p>
    <w:p w:rsidR="00D93645" w:rsidRDefault="00D93645" w:rsidP="00D93645">
      <w:pPr>
        <w:pStyle w:val="Prrafodelista"/>
        <w:spacing w:after="0" w:line="240" w:lineRule="auto"/>
        <w:ind w:left="357"/>
        <w:jc w:val="both"/>
        <w:rPr>
          <w:rFonts w:asciiTheme="majorHAnsi" w:hAnsiTheme="majorHAnsi"/>
        </w:rPr>
      </w:pPr>
    </w:p>
    <w:p w:rsidR="00DB3BD6" w:rsidRPr="0066739A" w:rsidRDefault="00E33E20" w:rsidP="008E2C5B">
      <w:pPr>
        <w:pStyle w:val="Prrafodelista"/>
        <w:numPr>
          <w:ilvl w:val="0"/>
          <w:numId w:val="18"/>
        </w:numPr>
        <w:spacing w:after="0" w:line="240" w:lineRule="auto"/>
        <w:ind w:left="357" w:hanging="357"/>
        <w:jc w:val="both"/>
        <w:rPr>
          <w:rFonts w:asciiTheme="majorHAnsi" w:hAnsiTheme="majorHAnsi"/>
        </w:rPr>
      </w:pPr>
      <w:r w:rsidRPr="0066739A">
        <w:rPr>
          <w:rFonts w:asciiTheme="majorHAnsi" w:hAnsiTheme="majorHAnsi"/>
        </w:rPr>
        <w:t xml:space="preserve">Se han planteado en el EE los </w:t>
      </w:r>
      <w:r w:rsidR="00DB3BD6" w:rsidRPr="0066739A">
        <w:rPr>
          <w:rFonts w:asciiTheme="majorHAnsi" w:hAnsiTheme="majorHAnsi"/>
        </w:rPr>
        <w:t>beneficios que el cumplimiento de la jornada laboral</w:t>
      </w:r>
      <w:r w:rsidRPr="0066739A">
        <w:rPr>
          <w:rFonts w:asciiTheme="majorHAnsi" w:hAnsiTheme="majorHAnsi"/>
        </w:rPr>
        <w:t xml:space="preserve"> le traería en el desarrollo del trabajo del docente con los </w:t>
      </w:r>
      <w:r w:rsidR="00DB3BD6" w:rsidRPr="0066739A">
        <w:rPr>
          <w:rFonts w:asciiTheme="majorHAnsi" w:hAnsiTheme="majorHAnsi"/>
        </w:rPr>
        <w:t xml:space="preserve"> estudiantes?</w:t>
      </w:r>
    </w:p>
    <w:p w:rsidR="00E33E20" w:rsidRPr="0066739A" w:rsidRDefault="00E33E20" w:rsidP="00D93645">
      <w:pPr>
        <w:spacing w:line="360" w:lineRule="auto"/>
        <w:ind w:left="357"/>
        <w:jc w:val="both"/>
        <w:rPr>
          <w:rFonts w:asciiTheme="majorHAnsi" w:hAnsiTheme="majorHAnsi"/>
        </w:rPr>
      </w:pPr>
      <w:r w:rsidRPr="0066739A">
        <w:rPr>
          <w:rFonts w:asciiTheme="majorHAnsi" w:hAnsiTheme="maj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6739A" w:rsidRPr="0066739A">
        <w:rPr>
          <w:rFonts w:asciiTheme="majorHAnsi" w:hAnsiTheme="majorHAnsi"/>
        </w:rPr>
        <w:t>________</w:t>
      </w:r>
    </w:p>
    <w:p w:rsidR="00711982" w:rsidRPr="0066739A" w:rsidRDefault="00711982" w:rsidP="00711982">
      <w:pPr>
        <w:spacing w:line="360" w:lineRule="auto"/>
        <w:ind w:left="414"/>
        <w:jc w:val="both"/>
        <w:rPr>
          <w:rFonts w:asciiTheme="majorHAnsi" w:hAnsiTheme="majorHAnsi"/>
        </w:rPr>
      </w:pPr>
    </w:p>
    <w:p w:rsidR="00711982" w:rsidRPr="0066739A" w:rsidRDefault="00E33E20" w:rsidP="00B73879">
      <w:pPr>
        <w:pStyle w:val="Prrafodelista"/>
        <w:numPr>
          <w:ilvl w:val="0"/>
          <w:numId w:val="43"/>
        </w:numPr>
        <w:spacing w:after="0" w:line="240" w:lineRule="auto"/>
        <w:jc w:val="both"/>
        <w:rPr>
          <w:rFonts w:asciiTheme="majorHAnsi" w:hAnsiTheme="majorHAnsi"/>
          <w:b/>
        </w:rPr>
      </w:pPr>
      <w:r w:rsidRPr="0066739A">
        <w:rPr>
          <w:rFonts w:asciiTheme="majorHAnsi" w:hAnsiTheme="majorHAnsi"/>
          <w:lang w:val="es-ES"/>
        </w:rPr>
        <w:t>¿</w:t>
      </w:r>
      <w:r w:rsidRPr="0066739A">
        <w:rPr>
          <w:rFonts w:asciiTheme="majorHAnsi" w:hAnsiTheme="majorHAnsi"/>
        </w:rPr>
        <w:t>Có</w:t>
      </w:r>
      <w:r w:rsidR="00DB3BD6" w:rsidRPr="0066739A">
        <w:rPr>
          <w:rFonts w:asciiTheme="majorHAnsi" w:hAnsiTheme="majorHAnsi"/>
        </w:rPr>
        <w:t xml:space="preserve">mo cumplen en su </w:t>
      </w:r>
      <w:r w:rsidRPr="0066739A">
        <w:rPr>
          <w:rFonts w:asciiTheme="majorHAnsi" w:hAnsiTheme="majorHAnsi"/>
        </w:rPr>
        <w:t>Establecimiento Educativo</w:t>
      </w:r>
      <w:r w:rsidR="00DB3BD6" w:rsidRPr="0066739A">
        <w:rPr>
          <w:rFonts w:asciiTheme="majorHAnsi" w:hAnsiTheme="majorHAnsi"/>
        </w:rPr>
        <w:t xml:space="preserve"> la jornada laboral docente</w:t>
      </w:r>
      <w:r w:rsidRPr="0066739A">
        <w:rPr>
          <w:rFonts w:asciiTheme="majorHAnsi" w:hAnsiTheme="majorHAnsi"/>
        </w:rPr>
        <w:t>?</w:t>
      </w:r>
      <w:r w:rsidR="00DB3BD6" w:rsidRPr="0066739A">
        <w:rPr>
          <w:rFonts w:asciiTheme="majorHAnsi" w:hAnsiTheme="majorHAnsi"/>
        </w:rPr>
        <w:t xml:space="preserve">: </w:t>
      </w:r>
    </w:p>
    <w:p w:rsidR="00DB3BD6" w:rsidRPr="0066739A" w:rsidRDefault="00DB3BD6" w:rsidP="00711982">
      <w:pPr>
        <w:pStyle w:val="Prrafodelista"/>
        <w:spacing w:after="0" w:line="360" w:lineRule="auto"/>
        <w:ind w:left="360"/>
        <w:jc w:val="both"/>
        <w:rPr>
          <w:rFonts w:asciiTheme="majorHAnsi" w:hAnsiTheme="majorHAnsi"/>
          <w:b/>
          <w:sz w:val="24"/>
          <w:szCs w:val="24"/>
        </w:rPr>
      </w:pPr>
      <w:r w:rsidRPr="0066739A">
        <w:rPr>
          <w:rFonts w:asciiTheme="majorHAnsi" w:hAnsiTheme="majorHAnsi"/>
          <w:sz w:val="24"/>
          <w:szCs w:val="24"/>
        </w:rPr>
        <w:t>________________________________________________________________________________________________________________________________________________________________________________________________________________________________________</w:t>
      </w:r>
      <w:r w:rsidR="00CA526E" w:rsidRPr="0066739A">
        <w:rPr>
          <w:rFonts w:asciiTheme="majorHAnsi" w:hAnsiTheme="majorHAnsi"/>
          <w:sz w:val="24"/>
          <w:szCs w:val="24"/>
        </w:rPr>
        <w:t>________</w:t>
      </w:r>
      <w:r w:rsidRPr="0066739A">
        <w:rPr>
          <w:rFonts w:asciiTheme="majorHAnsi" w:hAnsiTheme="majorHAnsi"/>
          <w:sz w:val="24"/>
          <w:szCs w:val="24"/>
        </w:rPr>
        <w:t>____________________________________</w:t>
      </w:r>
      <w:r w:rsidR="00E33E20" w:rsidRPr="0066739A">
        <w:rPr>
          <w:rFonts w:asciiTheme="majorHAnsi" w:hAnsiTheme="majorHAnsi"/>
          <w:sz w:val="24"/>
          <w:szCs w:val="24"/>
        </w:rPr>
        <w:t>_________________</w:t>
      </w:r>
      <w:r w:rsidR="0066739A" w:rsidRPr="0066739A">
        <w:rPr>
          <w:rFonts w:asciiTheme="majorHAnsi" w:hAnsiTheme="majorHAnsi"/>
          <w:sz w:val="24"/>
          <w:szCs w:val="24"/>
        </w:rPr>
        <w:t>__________</w:t>
      </w:r>
    </w:p>
    <w:p w:rsidR="00DB3BD6" w:rsidRPr="0066739A" w:rsidRDefault="00DB3BD6" w:rsidP="00711982">
      <w:pPr>
        <w:pStyle w:val="Prrafodelista"/>
        <w:spacing w:after="0" w:line="360" w:lineRule="auto"/>
        <w:ind w:left="360"/>
        <w:jc w:val="both"/>
        <w:rPr>
          <w:rFonts w:asciiTheme="majorHAnsi" w:hAnsiTheme="majorHAnsi"/>
          <w:sz w:val="24"/>
          <w:szCs w:val="24"/>
        </w:rPr>
      </w:pPr>
    </w:p>
    <w:p w:rsidR="00D93645" w:rsidRDefault="00D93645" w:rsidP="00D93645">
      <w:pPr>
        <w:pStyle w:val="Prrafodelista"/>
        <w:jc w:val="center"/>
        <w:rPr>
          <w:rFonts w:asciiTheme="majorHAnsi" w:hAnsiTheme="majorHAnsi"/>
          <w:sz w:val="24"/>
          <w:szCs w:val="24"/>
        </w:rPr>
      </w:pPr>
    </w:p>
    <w:p w:rsidR="008E2C5B" w:rsidRDefault="00D93645" w:rsidP="00D93645">
      <w:pPr>
        <w:pStyle w:val="Prrafodelista"/>
        <w:rPr>
          <w:rFonts w:asciiTheme="majorHAnsi" w:hAnsiTheme="majorHAnsi"/>
          <w:b/>
          <w:shadow/>
          <w:sz w:val="24"/>
          <w:szCs w:val="24"/>
          <w:lang w:val="es-MX"/>
        </w:rPr>
      </w:pPr>
      <w:r>
        <w:rPr>
          <w:rFonts w:ascii="Arial" w:hAnsi="Arial" w:cs="Arial"/>
          <w:noProof/>
          <w:color w:val="0000CC"/>
          <w:sz w:val="15"/>
          <w:szCs w:val="15"/>
          <w:lang w:val="es-ES" w:eastAsia="es-ES"/>
        </w:rPr>
        <w:drawing>
          <wp:inline distT="0" distB="0" distL="0" distR="0">
            <wp:extent cx="1314450" cy="971550"/>
            <wp:effectExtent l="19050" t="0" r="0" b="0"/>
            <wp:docPr id="7" name="Imagen 20" descr="Ver imagen en tamaño completo">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Ver imagen en tamaño completo">
                      <a:hlinkClick r:id="rId21"/>
                    </pic:cNvPr>
                    <pic:cNvPicPr>
                      <a:picLocks noChangeAspect="1" noChangeArrowheads="1"/>
                    </pic:cNvPicPr>
                  </pic:nvPicPr>
                  <pic:blipFill>
                    <a:blip r:embed="rId22"/>
                    <a:srcRect/>
                    <a:stretch>
                      <a:fillRect/>
                    </a:stretch>
                  </pic:blipFill>
                  <pic:spPr bwMode="auto">
                    <a:xfrm>
                      <a:off x="0" y="0"/>
                      <a:ext cx="1314450" cy="971550"/>
                    </a:xfrm>
                    <a:prstGeom prst="rect">
                      <a:avLst/>
                    </a:prstGeom>
                    <a:noFill/>
                    <a:ln w="9525">
                      <a:noFill/>
                      <a:miter lim="800000"/>
                      <a:headEnd/>
                      <a:tailEnd/>
                    </a:ln>
                  </pic:spPr>
                </pic:pic>
              </a:graphicData>
            </a:graphic>
          </wp:inline>
        </w:drawing>
      </w:r>
      <w:r>
        <w:rPr>
          <w:rFonts w:asciiTheme="majorHAnsi" w:hAnsiTheme="majorHAnsi"/>
          <w:b/>
          <w:shadow/>
          <w:sz w:val="24"/>
          <w:szCs w:val="24"/>
          <w:lang w:val="es-MX"/>
        </w:rPr>
        <w:t xml:space="preserve">                </w:t>
      </w:r>
      <w:r w:rsidRPr="0066739A">
        <w:rPr>
          <w:rFonts w:asciiTheme="majorHAnsi" w:hAnsiTheme="majorHAnsi"/>
          <w:b/>
          <w:shadow/>
          <w:sz w:val="24"/>
          <w:szCs w:val="24"/>
          <w:lang w:val="es-MX"/>
        </w:rPr>
        <w:t>C O N O Z C A M O S</w:t>
      </w:r>
    </w:p>
    <w:p w:rsidR="00D93645" w:rsidRPr="00D93645" w:rsidRDefault="00D93645" w:rsidP="00D93645">
      <w:pPr>
        <w:pStyle w:val="Prrafodelista"/>
        <w:rPr>
          <w:rFonts w:asciiTheme="majorHAnsi" w:hAnsiTheme="majorHAnsi"/>
          <w:b/>
          <w:shadow/>
          <w:sz w:val="24"/>
          <w:szCs w:val="24"/>
          <w:lang w:val="es-MX"/>
        </w:rPr>
      </w:pPr>
    </w:p>
    <w:p w:rsidR="00DB3BD6" w:rsidRPr="0066739A" w:rsidRDefault="00DB3BD6" w:rsidP="008E2C5B">
      <w:pPr>
        <w:pStyle w:val="Prrafodelista"/>
        <w:spacing w:after="0" w:line="240" w:lineRule="auto"/>
        <w:ind w:left="0"/>
        <w:jc w:val="both"/>
        <w:rPr>
          <w:rFonts w:asciiTheme="majorHAnsi" w:hAnsiTheme="majorHAnsi"/>
          <w:b/>
          <w:i/>
          <w:sz w:val="24"/>
          <w:szCs w:val="24"/>
        </w:rPr>
      </w:pPr>
      <w:r w:rsidRPr="0066739A">
        <w:rPr>
          <w:rFonts w:asciiTheme="majorHAnsi" w:hAnsiTheme="majorHAnsi"/>
          <w:i/>
        </w:rPr>
        <w:t>En este momen</w:t>
      </w:r>
      <w:r w:rsidR="008E2C5B" w:rsidRPr="0066739A">
        <w:rPr>
          <w:rFonts w:asciiTheme="majorHAnsi" w:hAnsiTheme="majorHAnsi"/>
          <w:i/>
        </w:rPr>
        <w:t xml:space="preserve">to compartimos con los participantes del </w:t>
      </w:r>
      <w:r w:rsidRPr="0066739A">
        <w:rPr>
          <w:rFonts w:asciiTheme="majorHAnsi" w:hAnsiTheme="majorHAnsi"/>
          <w:i/>
        </w:rPr>
        <w:t xml:space="preserve"> seminario – taller el nuevo conocimiento,</w:t>
      </w:r>
      <w:r w:rsidR="00E33E20" w:rsidRPr="0066739A">
        <w:rPr>
          <w:rFonts w:asciiTheme="majorHAnsi" w:hAnsiTheme="majorHAnsi"/>
          <w:i/>
        </w:rPr>
        <w:t xml:space="preserve"> </w:t>
      </w:r>
      <w:r w:rsidRPr="0066739A">
        <w:rPr>
          <w:rFonts w:asciiTheme="majorHAnsi" w:hAnsiTheme="majorHAnsi"/>
          <w:i/>
        </w:rPr>
        <w:t>ese conocimiento sistematizado, ordenado y coherente que queremos que ellos manejen y  confronten con el que tenían acumulado</w:t>
      </w:r>
      <w:r w:rsidRPr="0066739A">
        <w:rPr>
          <w:rFonts w:asciiTheme="majorHAnsi" w:hAnsiTheme="majorHAnsi"/>
          <w:i/>
          <w:sz w:val="24"/>
          <w:szCs w:val="24"/>
        </w:rPr>
        <w:t>.</w:t>
      </w:r>
    </w:p>
    <w:p w:rsidR="00AE1A90" w:rsidRPr="0066739A" w:rsidRDefault="00AE1A90" w:rsidP="008E2C5B">
      <w:pPr>
        <w:rPr>
          <w:rFonts w:asciiTheme="majorHAnsi" w:hAnsiTheme="majorHAnsi"/>
          <w:shadow/>
          <w:lang w:val="es-MX"/>
        </w:rPr>
      </w:pPr>
    </w:p>
    <w:p w:rsidR="00DB3BD6" w:rsidRPr="0066739A" w:rsidRDefault="00E33E20" w:rsidP="005D152F">
      <w:pPr>
        <w:pStyle w:val="Prrafodelista"/>
        <w:spacing w:after="0" w:line="360" w:lineRule="auto"/>
        <w:ind w:left="0"/>
        <w:jc w:val="center"/>
        <w:rPr>
          <w:rFonts w:asciiTheme="majorHAnsi" w:hAnsiTheme="majorHAnsi"/>
          <w:b/>
          <w:sz w:val="24"/>
          <w:szCs w:val="24"/>
        </w:rPr>
      </w:pPr>
      <w:r w:rsidRPr="0066739A">
        <w:rPr>
          <w:rFonts w:asciiTheme="majorHAnsi" w:hAnsiTheme="majorHAnsi"/>
          <w:b/>
          <w:sz w:val="24"/>
          <w:szCs w:val="24"/>
          <w:lang w:val="es-MX"/>
        </w:rPr>
        <w:t>GESTION DE LA JORNADA ESCOLAR Y  JORNADA LABORAL DE LOS DOCENTES</w:t>
      </w:r>
    </w:p>
    <w:p w:rsidR="00CA526E" w:rsidRPr="0066739A" w:rsidRDefault="00CA526E" w:rsidP="00CA526E">
      <w:pPr>
        <w:spacing w:line="360" w:lineRule="auto"/>
        <w:jc w:val="both"/>
        <w:rPr>
          <w:rFonts w:asciiTheme="majorHAnsi" w:hAnsiTheme="majorHAnsi"/>
          <w:b/>
          <w:lang w:val="es-CO"/>
        </w:rPr>
      </w:pPr>
    </w:p>
    <w:p w:rsidR="008E2C5B" w:rsidRPr="0066739A" w:rsidRDefault="008E2C5B" w:rsidP="008E2C5B">
      <w:pPr>
        <w:pStyle w:val="Prrafodelista"/>
        <w:spacing w:after="0" w:line="240" w:lineRule="auto"/>
        <w:ind w:left="0"/>
        <w:jc w:val="both"/>
        <w:rPr>
          <w:rFonts w:asciiTheme="majorHAnsi" w:hAnsiTheme="majorHAnsi"/>
          <w:i/>
          <w:sz w:val="24"/>
          <w:szCs w:val="24"/>
        </w:rPr>
        <w:sectPr w:rsidR="008E2C5B" w:rsidRPr="0066739A" w:rsidSect="0042141C">
          <w:type w:val="continuous"/>
          <w:pgSz w:w="12242" w:h="15842" w:code="1"/>
          <w:pgMar w:top="1701" w:right="1134" w:bottom="1134" w:left="1701" w:header="0" w:footer="567" w:gutter="0"/>
          <w:cols w:space="708"/>
          <w:docGrid w:linePitch="360"/>
        </w:sectPr>
      </w:pPr>
    </w:p>
    <w:p w:rsidR="00DB3BD6" w:rsidRPr="0066739A" w:rsidRDefault="00DB3BD6" w:rsidP="008E2C5B">
      <w:pPr>
        <w:pStyle w:val="Prrafodelista"/>
        <w:spacing w:after="0" w:line="240" w:lineRule="auto"/>
        <w:ind w:left="0"/>
        <w:jc w:val="both"/>
        <w:rPr>
          <w:rFonts w:asciiTheme="majorHAnsi" w:hAnsiTheme="majorHAnsi"/>
          <w:i/>
        </w:rPr>
      </w:pPr>
      <w:r w:rsidRPr="0066739A">
        <w:rPr>
          <w:rFonts w:asciiTheme="majorHAnsi" w:hAnsiTheme="majorHAnsi"/>
          <w:i/>
        </w:rPr>
        <w:lastRenderedPageBreak/>
        <w:t xml:space="preserve">La política educativa 2010-2014 está orientada a mejorar la calidad educativa y para lograrlo se están desarrollando </w:t>
      </w:r>
      <w:r w:rsidR="0051719A" w:rsidRPr="0066739A">
        <w:rPr>
          <w:rFonts w:asciiTheme="majorHAnsi" w:hAnsiTheme="majorHAnsi"/>
          <w:i/>
        </w:rPr>
        <w:t xml:space="preserve">diversas </w:t>
      </w:r>
      <w:r w:rsidRPr="0066739A">
        <w:rPr>
          <w:rFonts w:asciiTheme="majorHAnsi" w:hAnsiTheme="majorHAnsi"/>
          <w:i/>
        </w:rPr>
        <w:t>estrategias especiale</w:t>
      </w:r>
      <w:r w:rsidR="0066739A">
        <w:rPr>
          <w:rFonts w:asciiTheme="majorHAnsi" w:hAnsiTheme="majorHAnsi"/>
          <w:i/>
        </w:rPr>
        <w:t>s</w:t>
      </w:r>
      <w:r w:rsidRPr="0066739A">
        <w:rPr>
          <w:rFonts w:asciiTheme="majorHAnsi" w:hAnsiTheme="majorHAnsi"/>
          <w:i/>
        </w:rPr>
        <w:t>. Una de ellas consiste en garantizar que todos los estudiantes matriculados en los establecimientos educativos oficiales reciban el tiempo escolar total</w:t>
      </w:r>
      <w:r w:rsidR="008C13FC" w:rsidRPr="0066739A">
        <w:rPr>
          <w:rFonts w:asciiTheme="majorHAnsi" w:hAnsiTheme="majorHAnsi"/>
          <w:i/>
        </w:rPr>
        <w:t xml:space="preserve"> de </w:t>
      </w:r>
      <w:r w:rsidR="00BE3368" w:rsidRPr="0066739A">
        <w:rPr>
          <w:rFonts w:asciiTheme="majorHAnsi" w:hAnsiTheme="majorHAnsi"/>
          <w:i/>
        </w:rPr>
        <w:t xml:space="preserve">actividades pedagógicas </w:t>
      </w:r>
      <w:r w:rsidR="0051719A" w:rsidRPr="0066739A">
        <w:rPr>
          <w:rFonts w:asciiTheme="majorHAnsi" w:hAnsiTheme="majorHAnsi"/>
          <w:i/>
        </w:rPr>
        <w:t>planeadas</w:t>
      </w:r>
      <w:r w:rsidR="00BE3368" w:rsidRPr="0066739A">
        <w:rPr>
          <w:rFonts w:asciiTheme="majorHAnsi" w:hAnsiTheme="majorHAnsi"/>
          <w:i/>
        </w:rPr>
        <w:t xml:space="preserve"> en cada una de las áreas obligatorias y fundamentales y en las optativas</w:t>
      </w:r>
      <w:r w:rsidRPr="0066739A">
        <w:rPr>
          <w:rFonts w:asciiTheme="majorHAnsi" w:hAnsiTheme="majorHAnsi"/>
          <w:i/>
        </w:rPr>
        <w:t>, según lo estipulado en la norma</w:t>
      </w:r>
      <w:r w:rsidR="0051719A" w:rsidRPr="0066739A">
        <w:rPr>
          <w:rFonts w:asciiTheme="majorHAnsi" w:hAnsiTheme="majorHAnsi"/>
          <w:i/>
        </w:rPr>
        <w:t>tividad vigente</w:t>
      </w:r>
      <w:r w:rsidRPr="0066739A">
        <w:rPr>
          <w:rFonts w:asciiTheme="majorHAnsi" w:hAnsiTheme="majorHAnsi"/>
          <w:i/>
        </w:rPr>
        <w:t>: 800 horas anuales en preescolar, 1000 en primaria y 1200 en secundaria y media.</w:t>
      </w:r>
      <w:r w:rsidR="00A12A2C" w:rsidRPr="0066739A">
        <w:rPr>
          <w:rFonts w:asciiTheme="majorHAnsi" w:hAnsiTheme="majorHAnsi"/>
          <w:i/>
        </w:rPr>
        <w:t xml:space="preserve"> </w:t>
      </w:r>
    </w:p>
    <w:p w:rsidR="00DB3BD6" w:rsidRPr="0066739A" w:rsidRDefault="00DB3BD6" w:rsidP="008E2C5B">
      <w:pPr>
        <w:pStyle w:val="Textoindependiente2"/>
        <w:widowControl/>
        <w:adjustRightInd/>
        <w:spacing w:line="240" w:lineRule="auto"/>
        <w:rPr>
          <w:rFonts w:asciiTheme="majorHAnsi" w:hAnsiTheme="majorHAnsi" w:cs="Times New Roman"/>
          <w:snapToGrid w:val="0"/>
          <w:color w:val="C00000"/>
          <w:sz w:val="24"/>
          <w:szCs w:val="24"/>
          <w:lang w:val="es-CO"/>
        </w:rPr>
      </w:pPr>
    </w:p>
    <w:p w:rsidR="00832D0A" w:rsidRPr="0066739A" w:rsidRDefault="00DB3BD6" w:rsidP="008E2C5B">
      <w:pPr>
        <w:pStyle w:val="Prrafodelista"/>
        <w:numPr>
          <w:ilvl w:val="0"/>
          <w:numId w:val="20"/>
        </w:numPr>
        <w:autoSpaceDE w:val="0"/>
        <w:autoSpaceDN w:val="0"/>
        <w:adjustRightInd w:val="0"/>
        <w:spacing w:after="0" w:line="240" w:lineRule="auto"/>
        <w:jc w:val="both"/>
        <w:rPr>
          <w:rFonts w:asciiTheme="majorHAnsi" w:hAnsiTheme="majorHAnsi"/>
          <w:b/>
        </w:rPr>
      </w:pPr>
      <w:r w:rsidRPr="0066739A">
        <w:rPr>
          <w:rFonts w:asciiTheme="majorHAnsi" w:hAnsiTheme="majorHAnsi"/>
          <w:b/>
          <w:snapToGrid w:val="0"/>
        </w:rPr>
        <w:t xml:space="preserve">Responsabilidades de las secretarias de educación </w:t>
      </w:r>
      <w:r w:rsidR="003E6DA8" w:rsidRPr="0066739A">
        <w:rPr>
          <w:rFonts w:asciiTheme="majorHAnsi" w:hAnsiTheme="majorHAnsi"/>
          <w:b/>
          <w:snapToGrid w:val="0"/>
        </w:rPr>
        <w:t xml:space="preserve">de las entidades territoriales certificadas en Educación </w:t>
      </w:r>
    </w:p>
    <w:p w:rsidR="00832D0A" w:rsidRPr="0066739A" w:rsidRDefault="00832D0A" w:rsidP="008E2C5B">
      <w:pPr>
        <w:autoSpaceDE w:val="0"/>
        <w:autoSpaceDN w:val="0"/>
        <w:adjustRightInd w:val="0"/>
        <w:ind w:left="360"/>
        <w:jc w:val="both"/>
        <w:rPr>
          <w:rFonts w:asciiTheme="majorHAnsi" w:eastAsia="Calibri" w:hAnsiTheme="majorHAnsi"/>
          <w:snapToGrid w:val="0"/>
          <w:lang w:val="es-CO"/>
        </w:rPr>
      </w:pPr>
    </w:p>
    <w:p w:rsidR="00DB3BD6" w:rsidRPr="0066739A" w:rsidRDefault="00DB3BD6" w:rsidP="008E2C5B">
      <w:pPr>
        <w:autoSpaceDE w:val="0"/>
        <w:autoSpaceDN w:val="0"/>
        <w:adjustRightInd w:val="0"/>
        <w:ind w:left="360"/>
        <w:jc w:val="both"/>
        <w:rPr>
          <w:rFonts w:asciiTheme="majorHAnsi" w:hAnsiTheme="majorHAnsi"/>
          <w:b/>
          <w:color w:val="FF0000"/>
          <w:sz w:val="22"/>
          <w:szCs w:val="22"/>
        </w:rPr>
      </w:pPr>
      <w:r w:rsidRPr="0066739A">
        <w:rPr>
          <w:rFonts w:asciiTheme="majorHAnsi" w:eastAsia="Calibri" w:hAnsiTheme="majorHAnsi"/>
          <w:snapToGrid w:val="0"/>
          <w:sz w:val="22"/>
          <w:szCs w:val="22"/>
        </w:rPr>
        <w:t xml:space="preserve">Las secretarias de educación de las entidades territoriales certificadas tienen la responsabilidad de administrar el personal docente, directivo docente y administrativo de </w:t>
      </w:r>
      <w:r w:rsidR="00BE3368" w:rsidRPr="0066739A">
        <w:rPr>
          <w:rFonts w:asciiTheme="majorHAnsi" w:eastAsia="Calibri" w:hAnsiTheme="majorHAnsi"/>
          <w:snapToGrid w:val="0"/>
          <w:sz w:val="22"/>
          <w:szCs w:val="22"/>
        </w:rPr>
        <w:t xml:space="preserve">los establecimientos educativos estatales de </w:t>
      </w:r>
      <w:r w:rsidRPr="0066739A">
        <w:rPr>
          <w:rFonts w:asciiTheme="majorHAnsi" w:eastAsia="Calibri" w:hAnsiTheme="majorHAnsi"/>
          <w:snapToGrid w:val="0"/>
          <w:sz w:val="22"/>
          <w:szCs w:val="22"/>
        </w:rPr>
        <w:t>su jurisdicció</w:t>
      </w:r>
      <w:r w:rsidR="0051719A" w:rsidRPr="0066739A">
        <w:rPr>
          <w:rFonts w:asciiTheme="majorHAnsi" w:eastAsia="Calibri" w:hAnsiTheme="majorHAnsi"/>
          <w:snapToGrid w:val="0"/>
          <w:sz w:val="22"/>
          <w:szCs w:val="22"/>
        </w:rPr>
        <w:t>n.</w:t>
      </w:r>
      <w:r w:rsidR="00BE3368" w:rsidRPr="0066739A">
        <w:rPr>
          <w:rFonts w:asciiTheme="majorHAnsi" w:eastAsia="Calibri" w:hAnsiTheme="majorHAnsi"/>
          <w:snapToGrid w:val="0"/>
          <w:sz w:val="22"/>
          <w:szCs w:val="22"/>
        </w:rPr>
        <w:t xml:space="preserve"> U</w:t>
      </w:r>
      <w:r w:rsidR="00A06C6B" w:rsidRPr="0066739A">
        <w:rPr>
          <w:rFonts w:asciiTheme="majorHAnsi" w:eastAsia="Calibri" w:hAnsiTheme="majorHAnsi"/>
          <w:snapToGrid w:val="0"/>
          <w:sz w:val="22"/>
          <w:szCs w:val="22"/>
        </w:rPr>
        <w:t xml:space="preserve">na de las acciones de administración es hacer seguimiento y control al cumplimiento de la jornada laboral de estos funcionarios. </w:t>
      </w:r>
      <w:r w:rsidRPr="0066739A">
        <w:rPr>
          <w:rFonts w:asciiTheme="majorHAnsi" w:eastAsia="Calibri" w:hAnsiTheme="majorHAnsi"/>
          <w:snapToGrid w:val="0"/>
          <w:sz w:val="22"/>
          <w:szCs w:val="22"/>
        </w:rPr>
        <w:t>En este sentido,</w:t>
      </w:r>
      <w:r w:rsidR="00832D0A" w:rsidRPr="0066739A">
        <w:rPr>
          <w:rFonts w:asciiTheme="majorHAnsi" w:eastAsia="Calibri" w:hAnsiTheme="majorHAnsi"/>
          <w:snapToGrid w:val="0"/>
          <w:sz w:val="22"/>
          <w:szCs w:val="22"/>
        </w:rPr>
        <w:t xml:space="preserve">  </w:t>
      </w:r>
      <w:r w:rsidR="00A06C6B" w:rsidRPr="0066739A">
        <w:rPr>
          <w:rFonts w:asciiTheme="majorHAnsi" w:eastAsia="Calibri" w:hAnsiTheme="majorHAnsi"/>
          <w:snapToGrid w:val="0"/>
          <w:sz w:val="22"/>
          <w:szCs w:val="22"/>
        </w:rPr>
        <w:t xml:space="preserve">son funciones </w:t>
      </w:r>
      <w:r w:rsidRPr="0066739A">
        <w:rPr>
          <w:rFonts w:asciiTheme="majorHAnsi" w:hAnsiTheme="majorHAnsi"/>
          <w:snapToGrid w:val="0"/>
          <w:sz w:val="22"/>
          <w:szCs w:val="22"/>
        </w:rPr>
        <w:t xml:space="preserve"> propias </w:t>
      </w:r>
      <w:r w:rsidR="00A06C6B" w:rsidRPr="0066739A">
        <w:rPr>
          <w:rFonts w:asciiTheme="majorHAnsi" w:hAnsiTheme="majorHAnsi"/>
          <w:snapToGrid w:val="0"/>
          <w:sz w:val="22"/>
          <w:szCs w:val="22"/>
        </w:rPr>
        <w:t>de las Secretarías de Educación</w:t>
      </w:r>
      <w:r w:rsidRPr="0066739A">
        <w:rPr>
          <w:rFonts w:asciiTheme="majorHAnsi" w:hAnsiTheme="majorHAnsi"/>
          <w:snapToGrid w:val="0"/>
          <w:sz w:val="22"/>
          <w:szCs w:val="22"/>
        </w:rPr>
        <w:t>:</w:t>
      </w:r>
    </w:p>
    <w:p w:rsidR="00832D0A" w:rsidRPr="0066739A" w:rsidRDefault="00832D0A" w:rsidP="008E2C5B">
      <w:pPr>
        <w:autoSpaceDE w:val="0"/>
        <w:autoSpaceDN w:val="0"/>
        <w:adjustRightInd w:val="0"/>
        <w:jc w:val="both"/>
        <w:rPr>
          <w:rFonts w:asciiTheme="majorHAnsi" w:eastAsia="Calibri" w:hAnsiTheme="majorHAnsi"/>
          <w:snapToGrid w:val="0"/>
          <w:sz w:val="22"/>
          <w:szCs w:val="22"/>
        </w:rPr>
      </w:pPr>
    </w:p>
    <w:p w:rsidR="00DB3BD6"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lastRenderedPageBreak/>
        <w:t xml:space="preserve">Asignar la planta de personal </w:t>
      </w:r>
      <w:r w:rsidR="00C27DA6" w:rsidRPr="0066739A">
        <w:rPr>
          <w:rFonts w:asciiTheme="majorHAnsi" w:eastAsia="Calibri" w:hAnsiTheme="majorHAnsi"/>
          <w:snapToGrid w:val="0"/>
          <w:sz w:val="22"/>
          <w:szCs w:val="22"/>
          <w:lang w:val="es-CO"/>
        </w:rPr>
        <w:t xml:space="preserve">docente </w:t>
      </w:r>
      <w:r w:rsidRPr="0066739A">
        <w:rPr>
          <w:rFonts w:asciiTheme="majorHAnsi" w:eastAsia="Calibri" w:hAnsiTheme="majorHAnsi"/>
          <w:snapToGrid w:val="0"/>
          <w:sz w:val="22"/>
          <w:szCs w:val="22"/>
          <w:lang w:val="es-CO"/>
        </w:rPr>
        <w:t xml:space="preserve">necesaria para atender toda la población matriculada desde el comienzo del año, con el fin de que los estudiantes no pierdan ni </w:t>
      </w:r>
      <w:r w:rsidR="00BE3368" w:rsidRPr="0066739A">
        <w:rPr>
          <w:rFonts w:asciiTheme="majorHAnsi" w:eastAsia="Calibri" w:hAnsiTheme="majorHAnsi"/>
          <w:snapToGrid w:val="0"/>
          <w:sz w:val="22"/>
          <w:szCs w:val="22"/>
          <w:lang w:val="es-CO"/>
        </w:rPr>
        <w:t>un</w:t>
      </w:r>
      <w:r w:rsidR="00494B6C" w:rsidRPr="0066739A">
        <w:rPr>
          <w:rFonts w:asciiTheme="majorHAnsi" w:eastAsia="Calibri" w:hAnsiTheme="majorHAnsi"/>
          <w:snapToGrid w:val="0"/>
          <w:sz w:val="22"/>
          <w:szCs w:val="22"/>
          <w:lang w:val="es-CO"/>
        </w:rPr>
        <w:t>a</w:t>
      </w:r>
      <w:r w:rsidRPr="0066739A">
        <w:rPr>
          <w:rFonts w:asciiTheme="majorHAnsi" w:eastAsia="Calibri" w:hAnsiTheme="majorHAnsi"/>
          <w:snapToGrid w:val="0"/>
          <w:sz w:val="22"/>
          <w:szCs w:val="22"/>
          <w:lang w:val="es-CO"/>
        </w:rPr>
        <w:t xml:space="preserve"> </w:t>
      </w:r>
      <w:r w:rsidR="00494B6C" w:rsidRPr="0066739A">
        <w:rPr>
          <w:rFonts w:asciiTheme="majorHAnsi" w:eastAsia="Calibri" w:hAnsiTheme="majorHAnsi"/>
          <w:snapToGrid w:val="0"/>
          <w:sz w:val="22"/>
          <w:szCs w:val="22"/>
          <w:lang w:val="es-CO"/>
        </w:rPr>
        <w:t xml:space="preserve">hora </w:t>
      </w:r>
      <w:r w:rsidRPr="0066739A">
        <w:rPr>
          <w:rFonts w:asciiTheme="majorHAnsi" w:eastAsia="Calibri" w:hAnsiTheme="majorHAnsi"/>
          <w:snapToGrid w:val="0"/>
          <w:sz w:val="22"/>
          <w:szCs w:val="22"/>
          <w:lang w:val="es-CO"/>
        </w:rPr>
        <w:t>de clase en ninguna área o asignatura</w:t>
      </w:r>
      <w:r w:rsidR="00A12A2C" w:rsidRPr="0066739A">
        <w:rPr>
          <w:rFonts w:asciiTheme="majorHAnsi" w:eastAsia="Calibri" w:hAnsiTheme="majorHAnsi"/>
          <w:snapToGrid w:val="0"/>
          <w:sz w:val="22"/>
          <w:szCs w:val="22"/>
          <w:lang w:val="es-CO"/>
        </w:rPr>
        <w:t>.</w:t>
      </w:r>
      <w:r w:rsidR="00C27DA6" w:rsidRPr="0066739A">
        <w:rPr>
          <w:rFonts w:asciiTheme="majorHAnsi" w:eastAsia="Calibri" w:hAnsiTheme="majorHAnsi"/>
          <w:snapToGrid w:val="0"/>
          <w:color w:val="FF0000"/>
          <w:sz w:val="22"/>
          <w:szCs w:val="22"/>
          <w:lang w:val="es-CO"/>
        </w:rPr>
        <w:t xml:space="preserve"> </w:t>
      </w:r>
    </w:p>
    <w:p w:rsidR="00A12A2C" w:rsidRPr="0066739A" w:rsidRDefault="00A12A2C" w:rsidP="008E2C5B">
      <w:pPr>
        <w:autoSpaceDE w:val="0"/>
        <w:autoSpaceDN w:val="0"/>
        <w:adjustRightInd w:val="0"/>
        <w:ind w:left="360"/>
        <w:jc w:val="both"/>
        <w:rPr>
          <w:rFonts w:asciiTheme="majorHAnsi" w:eastAsia="Calibri" w:hAnsiTheme="majorHAnsi"/>
          <w:snapToGrid w:val="0"/>
          <w:sz w:val="22"/>
          <w:szCs w:val="22"/>
          <w:lang w:val="es-CO"/>
        </w:rPr>
      </w:pPr>
    </w:p>
    <w:p w:rsidR="00DB3BD6"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 xml:space="preserve">Brindar a los rectores las herramientas necesarias para que </w:t>
      </w:r>
      <w:r w:rsidR="00A06C6B" w:rsidRPr="0066739A">
        <w:rPr>
          <w:rFonts w:asciiTheme="majorHAnsi" w:eastAsia="Calibri" w:hAnsiTheme="majorHAnsi"/>
          <w:snapToGrid w:val="0"/>
          <w:sz w:val="22"/>
          <w:szCs w:val="22"/>
          <w:lang w:val="es-CO"/>
        </w:rPr>
        <w:t>hagan</w:t>
      </w:r>
      <w:r w:rsidRPr="0066739A">
        <w:rPr>
          <w:rFonts w:asciiTheme="majorHAnsi" w:eastAsia="Calibri" w:hAnsiTheme="majorHAnsi"/>
          <w:snapToGrid w:val="0"/>
          <w:sz w:val="22"/>
          <w:szCs w:val="22"/>
          <w:lang w:val="es-CO"/>
        </w:rPr>
        <w:t xml:space="preserve"> seguimiento y control al cumplimiento  </w:t>
      </w:r>
      <w:r w:rsidR="00494B6C" w:rsidRPr="0066739A">
        <w:rPr>
          <w:rFonts w:asciiTheme="majorHAnsi" w:eastAsia="Calibri" w:hAnsiTheme="majorHAnsi"/>
          <w:snapToGrid w:val="0"/>
          <w:sz w:val="22"/>
          <w:szCs w:val="22"/>
          <w:lang w:val="es-CO"/>
        </w:rPr>
        <w:t xml:space="preserve">de </w:t>
      </w:r>
      <w:r w:rsidRPr="0066739A">
        <w:rPr>
          <w:rFonts w:asciiTheme="majorHAnsi" w:eastAsia="Calibri" w:hAnsiTheme="majorHAnsi"/>
          <w:snapToGrid w:val="0"/>
          <w:sz w:val="22"/>
          <w:szCs w:val="22"/>
          <w:lang w:val="es-CO"/>
        </w:rPr>
        <w:t>la jornada escolar</w:t>
      </w:r>
      <w:r w:rsidR="00494B6C" w:rsidRPr="0066739A">
        <w:rPr>
          <w:rFonts w:asciiTheme="majorHAnsi" w:eastAsia="Calibri" w:hAnsiTheme="majorHAnsi"/>
          <w:snapToGrid w:val="0"/>
          <w:sz w:val="22"/>
          <w:szCs w:val="22"/>
          <w:lang w:val="es-CO"/>
        </w:rPr>
        <w:t xml:space="preserve"> y de</w:t>
      </w:r>
      <w:r w:rsidRPr="0066739A">
        <w:rPr>
          <w:rFonts w:asciiTheme="majorHAnsi" w:eastAsia="Calibri" w:hAnsiTheme="majorHAnsi"/>
          <w:snapToGrid w:val="0"/>
          <w:sz w:val="22"/>
          <w:szCs w:val="22"/>
          <w:lang w:val="es-CO"/>
        </w:rPr>
        <w:t xml:space="preserve"> la jornada laboral de los docentes y dire</w:t>
      </w:r>
      <w:r w:rsidR="00A06C6B" w:rsidRPr="0066739A">
        <w:rPr>
          <w:rFonts w:asciiTheme="majorHAnsi" w:eastAsia="Calibri" w:hAnsiTheme="majorHAnsi"/>
          <w:snapToGrid w:val="0"/>
          <w:sz w:val="22"/>
          <w:szCs w:val="22"/>
          <w:lang w:val="es-CO"/>
        </w:rPr>
        <w:t xml:space="preserve">ctivos docentes – coordinadores e informen </w:t>
      </w:r>
      <w:r w:rsidR="00284765" w:rsidRPr="0066739A">
        <w:rPr>
          <w:rFonts w:asciiTheme="majorHAnsi" w:eastAsia="Calibri" w:hAnsiTheme="majorHAnsi"/>
          <w:snapToGrid w:val="0"/>
          <w:sz w:val="22"/>
          <w:szCs w:val="22"/>
          <w:lang w:val="es-CO"/>
        </w:rPr>
        <w:t xml:space="preserve">de manera </w:t>
      </w:r>
      <w:r w:rsidR="00A06C6B" w:rsidRPr="0066739A">
        <w:rPr>
          <w:rFonts w:asciiTheme="majorHAnsi" w:eastAsia="Calibri" w:hAnsiTheme="majorHAnsi"/>
          <w:snapToGrid w:val="0"/>
          <w:sz w:val="22"/>
          <w:szCs w:val="22"/>
          <w:lang w:val="es-CO"/>
        </w:rPr>
        <w:t>oportuna y confiable a la secretaria de educación respectiva.</w:t>
      </w:r>
      <w:r w:rsidR="00284765" w:rsidRPr="0066739A">
        <w:rPr>
          <w:rFonts w:asciiTheme="majorHAnsi" w:eastAsia="Calibri" w:hAnsiTheme="majorHAnsi"/>
          <w:snapToGrid w:val="0"/>
          <w:sz w:val="22"/>
          <w:szCs w:val="22"/>
          <w:lang w:val="es-CO"/>
        </w:rPr>
        <w:t xml:space="preserve"> Igualmente, para</w:t>
      </w:r>
      <w:r w:rsidR="0051719A" w:rsidRPr="0066739A">
        <w:rPr>
          <w:rFonts w:asciiTheme="majorHAnsi" w:eastAsia="Calibri" w:hAnsiTheme="majorHAnsi"/>
          <w:snapToGrid w:val="0"/>
          <w:sz w:val="22"/>
          <w:szCs w:val="22"/>
          <w:lang w:val="es-CO"/>
        </w:rPr>
        <w:t xml:space="preserve"> hacer</w:t>
      </w:r>
      <w:r w:rsidR="00284765" w:rsidRPr="0066739A">
        <w:rPr>
          <w:rFonts w:asciiTheme="majorHAnsi" w:eastAsia="Calibri" w:hAnsiTheme="majorHAnsi"/>
          <w:snapToGrid w:val="0"/>
          <w:sz w:val="22"/>
          <w:szCs w:val="22"/>
          <w:lang w:val="es-CO"/>
        </w:rPr>
        <w:t xml:space="preserve"> control y seguimiento al cumplimiento de las intensidades horarias mínimas, semanales y anuales, de actividades pedagógicas relacionadas con las áreas obligatorias y fundamentales y</w:t>
      </w:r>
      <w:r w:rsidR="00284765" w:rsidRPr="0066739A">
        <w:rPr>
          <w:rFonts w:asciiTheme="majorHAnsi" w:eastAsia="Calibri" w:hAnsiTheme="majorHAnsi"/>
          <w:snapToGrid w:val="0"/>
          <w:lang w:val="es-CO"/>
        </w:rPr>
        <w:t xml:space="preserve"> </w:t>
      </w:r>
      <w:r w:rsidR="00284765" w:rsidRPr="0066739A">
        <w:rPr>
          <w:rFonts w:asciiTheme="majorHAnsi" w:eastAsia="Calibri" w:hAnsiTheme="majorHAnsi"/>
          <w:snapToGrid w:val="0"/>
          <w:sz w:val="22"/>
          <w:szCs w:val="22"/>
          <w:lang w:val="es-CO"/>
        </w:rPr>
        <w:t>con las asignaturas optativas, para cada uno de los grados.</w:t>
      </w:r>
    </w:p>
    <w:p w:rsidR="00CA526E" w:rsidRPr="0066739A" w:rsidRDefault="00CA526E" w:rsidP="008E2C5B">
      <w:pPr>
        <w:autoSpaceDE w:val="0"/>
        <w:autoSpaceDN w:val="0"/>
        <w:adjustRightInd w:val="0"/>
        <w:jc w:val="both"/>
        <w:rPr>
          <w:rFonts w:asciiTheme="majorHAnsi" w:eastAsia="Calibri" w:hAnsiTheme="majorHAnsi"/>
          <w:snapToGrid w:val="0"/>
          <w:sz w:val="22"/>
          <w:szCs w:val="22"/>
          <w:lang w:val="es-CO"/>
        </w:rPr>
      </w:pPr>
    </w:p>
    <w:p w:rsidR="00DB3BD6"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Hacer  seguimiento y control a la jornada laboral de los rectores.</w:t>
      </w:r>
    </w:p>
    <w:p w:rsidR="00CA526E" w:rsidRPr="0066739A" w:rsidRDefault="00CA526E" w:rsidP="008E2C5B">
      <w:pPr>
        <w:pStyle w:val="Prrafodelista"/>
        <w:spacing w:after="0" w:line="240" w:lineRule="auto"/>
        <w:rPr>
          <w:rFonts w:asciiTheme="majorHAnsi" w:hAnsiTheme="majorHAnsi"/>
          <w:snapToGrid w:val="0"/>
        </w:rPr>
      </w:pPr>
    </w:p>
    <w:p w:rsidR="00C27DA6"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Informar a los rectores cuando</w:t>
      </w:r>
      <w:r w:rsidR="00A06C6B" w:rsidRPr="0066739A">
        <w:rPr>
          <w:rFonts w:asciiTheme="majorHAnsi" w:eastAsia="Calibri" w:hAnsiTheme="majorHAnsi"/>
          <w:snapToGrid w:val="0"/>
          <w:sz w:val="22"/>
          <w:szCs w:val="22"/>
          <w:lang w:val="es-CO"/>
        </w:rPr>
        <w:t xml:space="preserve"> la </w:t>
      </w:r>
      <w:r w:rsidR="00284765" w:rsidRPr="0066739A">
        <w:rPr>
          <w:rFonts w:asciiTheme="majorHAnsi" w:eastAsia="Calibri" w:hAnsiTheme="majorHAnsi"/>
          <w:snapToGrid w:val="0"/>
          <w:sz w:val="22"/>
          <w:szCs w:val="22"/>
          <w:lang w:val="es-CO"/>
        </w:rPr>
        <w:t>s</w:t>
      </w:r>
      <w:r w:rsidR="00A06C6B" w:rsidRPr="0066739A">
        <w:rPr>
          <w:rFonts w:asciiTheme="majorHAnsi" w:eastAsia="Calibri" w:hAnsiTheme="majorHAnsi"/>
          <w:snapToGrid w:val="0"/>
          <w:sz w:val="22"/>
          <w:szCs w:val="22"/>
          <w:lang w:val="es-CO"/>
        </w:rPr>
        <w:t>ecretar</w:t>
      </w:r>
      <w:r w:rsidR="00284765" w:rsidRPr="0066739A">
        <w:rPr>
          <w:rFonts w:asciiTheme="majorHAnsi" w:eastAsia="Calibri" w:hAnsiTheme="majorHAnsi"/>
          <w:snapToGrid w:val="0"/>
          <w:sz w:val="22"/>
          <w:szCs w:val="22"/>
          <w:lang w:val="es-CO"/>
        </w:rPr>
        <w:t xml:space="preserve">ía de educación </w:t>
      </w:r>
      <w:r w:rsidR="00A06C6B" w:rsidRPr="0066739A">
        <w:rPr>
          <w:rFonts w:asciiTheme="majorHAnsi" w:eastAsia="Calibri" w:hAnsiTheme="majorHAnsi"/>
          <w:snapToGrid w:val="0"/>
          <w:sz w:val="22"/>
          <w:szCs w:val="22"/>
          <w:lang w:val="es-CO"/>
        </w:rPr>
        <w:t>le</w:t>
      </w:r>
      <w:r w:rsidR="00A06C6B" w:rsidRPr="0066739A">
        <w:rPr>
          <w:rFonts w:asciiTheme="majorHAnsi" w:eastAsia="Calibri" w:hAnsiTheme="majorHAnsi"/>
          <w:snapToGrid w:val="0"/>
          <w:lang w:val="es-CO"/>
        </w:rPr>
        <w:t xml:space="preserve"> </w:t>
      </w:r>
      <w:r w:rsidR="00A06C6B" w:rsidRPr="0066739A">
        <w:rPr>
          <w:rFonts w:asciiTheme="majorHAnsi" w:eastAsia="Calibri" w:hAnsiTheme="majorHAnsi"/>
          <w:snapToGrid w:val="0"/>
          <w:sz w:val="22"/>
          <w:szCs w:val="22"/>
          <w:lang w:val="es-CO"/>
        </w:rPr>
        <w:t>concede</w:t>
      </w:r>
      <w:r w:rsidRPr="0066739A">
        <w:rPr>
          <w:rFonts w:asciiTheme="majorHAnsi" w:eastAsia="Calibri" w:hAnsiTheme="majorHAnsi"/>
          <w:snapToGrid w:val="0"/>
          <w:sz w:val="22"/>
          <w:szCs w:val="22"/>
          <w:lang w:val="es-CO"/>
        </w:rPr>
        <w:t xml:space="preserve"> permiso a los docentes para atender actividades que</w:t>
      </w:r>
      <w:r w:rsidRPr="0066739A">
        <w:rPr>
          <w:rFonts w:asciiTheme="majorHAnsi" w:eastAsia="Calibri" w:hAnsiTheme="majorHAnsi"/>
          <w:snapToGrid w:val="0"/>
          <w:lang w:val="es-CO"/>
        </w:rPr>
        <w:t xml:space="preserve"> </w:t>
      </w:r>
      <w:r w:rsidRPr="0066739A">
        <w:rPr>
          <w:rFonts w:asciiTheme="majorHAnsi" w:eastAsia="Calibri" w:hAnsiTheme="majorHAnsi"/>
          <w:snapToGrid w:val="0"/>
          <w:sz w:val="22"/>
          <w:szCs w:val="22"/>
          <w:lang w:val="es-CO"/>
        </w:rPr>
        <w:t xml:space="preserve">requieren de más de tres días si es </w:t>
      </w:r>
      <w:r w:rsidR="00A06C6B" w:rsidRPr="0066739A">
        <w:rPr>
          <w:rFonts w:asciiTheme="majorHAnsi" w:eastAsia="Calibri" w:hAnsiTheme="majorHAnsi"/>
          <w:snapToGrid w:val="0"/>
          <w:sz w:val="22"/>
          <w:szCs w:val="22"/>
          <w:lang w:val="es-CO"/>
        </w:rPr>
        <w:t>posible</w:t>
      </w:r>
      <w:r w:rsidRPr="0066739A">
        <w:rPr>
          <w:rFonts w:asciiTheme="majorHAnsi" w:eastAsia="Calibri" w:hAnsiTheme="majorHAnsi"/>
          <w:snapToGrid w:val="0"/>
          <w:sz w:val="22"/>
          <w:szCs w:val="22"/>
          <w:lang w:val="es-CO"/>
        </w:rPr>
        <w:t xml:space="preserve">, pedir al docente que solicita el permiso la obtención del visto </w:t>
      </w:r>
      <w:r w:rsidRPr="0066739A">
        <w:rPr>
          <w:rFonts w:asciiTheme="majorHAnsi" w:eastAsia="Calibri" w:hAnsiTheme="majorHAnsi"/>
          <w:snapToGrid w:val="0"/>
          <w:sz w:val="22"/>
          <w:szCs w:val="22"/>
          <w:lang w:val="es-CO"/>
        </w:rPr>
        <w:lastRenderedPageBreak/>
        <w:t>bueno del rector o director, ya que él, como responsable del establecimiento educativo,  debe planear una estrategia para reemplazar</w:t>
      </w:r>
      <w:r w:rsidR="00A06C6B" w:rsidRPr="0066739A">
        <w:rPr>
          <w:rFonts w:asciiTheme="majorHAnsi" w:eastAsia="Calibri" w:hAnsiTheme="majorHAnsi"/>
          <w:snapToGrid w:val="0"/>
          <w:sz w:val="22"/>
          <w:szCs w:val="22"/>
          <w:lang w:val="es-CO"/>
        </w:rPr>
        <w:t>lo mientras está ausente.</w:t>
      </w:r>
    </w:p>
    <w:p w:rsidR="00A06C6B" w:rsidRPr="0066739A" w:rsidRDefault="00A06C6B" w:rsidP="008E2C5B">
      <w:pPr>
        <w:autoSpaceDE w:val="0"/>
        <w:autoSpaceDN w:val="0"/>
        <w:adjustRightInd w:val="0"/>
        <w:ind w:left="360"/>
        <w:jc w:val="both"/>
        <w:rPr>
          <w:rFonts w:asciiTheme="majorHAnsi" w:eastAsia="Calibri" w:hAnsiTheme="majorHAnsi"/>
          <w:snapToGrid w:val="0"/>
          <w:sz w:val="22"/>
          <w:szCs w:val="22"/>
          <w:lang w:val="es-CO"/>
        </w:rPr>
      </w:pPr>
    </w:p>
    <w:p w:rsidR="00CA526E"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 xml:space="preserve">Nombrar oportunamente y con eficiencia los reemplazos de los docentes que se incapaciten por más de </w:t>
      </w:r>
      <w:r w:rsidR="00A06C6B" w:rsidRPr="0066739A">
        <w:rPr>
          <w:rFonts w:asciiTheme="majorHAnsi" w:eastAsia="Calibri" w:hAnsiTheme="majorHAnsi"/>
          <w:snapToGrid w:val="0"/>
          <w:sz w:val="22"/>
          <w:szCs w:val="22"/>
          <w:lang w:val="es-CO"/>
        </w:rPr>
        <w:t>tres</w:t>
      </w:r>
      <w:r w:rsidRPr="0066739A">
        <w:rPr>
          <w:rFonts w:asciiTheme="majorHAnsi" w:eastAsia="Calibri" w:hAnsiTheme="majorHAnsi"/>
          <w:snapToGrid w:val="0"/>
          <w:sz w:val="22"/>
          <w:szCs w:val="22"/>
          <w:lang w:val="es-CO"/>
        </w:rPr>
        <w:t xml:space="preserve"> días</w:t>
      </w:r>
      <w:r w:rsidR="00A06C6B" w:rsidRPr="0066739A">
        <w:rPr>
          <w:rFonts w:asciiTheme="majorHAnsi" w:eastAsia="Calibri" w:hAnsiTheme="majorHAnsi"/>
          <w:b/>
          <w:snapToGrid w:val="0"/>
          <w:color w:val="FF0000"/>
          <w:sz w:val="22"/>
          <w:szCs w:val="22"/>
          <w:lang w:val="es-CO"/>
        </w:rPr>
        <w:t>.</w:t>
      </w:r>
    </w:p>
    <w:p w:rsidR="0051719A" w:rsidRPr="0066739A" w:rsidRDefault="0051719A" w:rsidP="008E2C5B">
      <w:pPr>
        <w:autoSpaceDE w:val="0"/>
        <w:autoSpaceDN w:val="0"/>
        <w:adjustRightInd w:val="0"/>
        <w:ind w:left="360"/>
        <w:jc w:val="both"/>
        <w:rPr>
          <w:rFonts w:asciiTheme="majorHAnsi" w:eastAsia="Calibri" w:hAnsiTheme="majorHAnsi"/>
          <w:snapToGrid w:val="0"/>
          <w:sz w:val="22"/>
          <w:szCs w:val="22"/>
          <w:lang w:val="es-CO"/>
        </w:rPr>
      </w:pPr>
    </w:p>
    <w:p w:rsidR="00DB3BD6"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Determinar y socializar  a los rectores y directores de los establecimientos educativos estatales de su jurisdicción, lineamientos, directrices e instrumentos que les permita gestionar eficazmente la jornada laboral de los docentes. Estos lineamientos deben respetar las competencias establecidas en el artículo 10 de la ley 715 de 2001</w:t>
      </w:r>
      <w:r w:rsidR="00284765" w:rsidRPr="0066739A">
        <w:rPr>
          <w:rFonts w:asciiTheme="majorHAnsi" w:eastAsia="Calibri" w:hAnsiTheme="majorHAnsi"/>
          <w:snapToGrid w:val="0"/>
          <w:sz w:val="22"/>
          <w:szCs w:val="22"/>
          <w:lang w:val="es-CO"/>
        </w:rPr>
        <w:t xml:space="preserve">, </w:t>
      </w:r>
      <w:r w:rsidRPr="0066739A">
        <w:rPr>
          <w:rFonts w:asciiTheme="majorHAnsi" w:eastAsia="Calibri" w:hAnsiTheme="majorHAnsi"/>
          <w:snapToGrid w:val="0"/>
          <w:sz w:val="22"/>
          <w:szCs w:val="22"/>
          <w:lang w:val="es-CO"/>
        </w:rPr>
        <w:t>en el decreto 1850 de 2002</w:t>
      </w:r>
      <w:r w:rsidR="00284765" w:rsidRPr="0066739A">
        <w:rPr>
          <w:rFonts w:asciiTheme="majorHAnsi" w:eastAsia="Calibri" w:hAnsiTheme="majorHAnsi"/>
          <w:snapToGrid w:val="0"/>
          <w:sz w:val="22"/>
          <w:szCs w:val="22"/>
          <w:lang w:val="es-CO"/>
        </w:rPr>
        <w:t xml:space="preserve"> y las orientaciones y aclaraciones impartidas por el Ministerio en la Directiva Ministerial No 2 de 2012</w:t>
      </w:r>
      <w:r w:rsidRPr="0066739A">
        <w:rPr>
          <w:rFonts w:asciiTheme="majorHAnsi" w:eastAsia="Calibri" w:hAnsiTheme="majorHAnsi"/>
          <w:snapToGrid w:val="0"/>
          <w:sz w:val="22"/>
          <w:szCs w:val="22"/>
          <w:lang w:val="es-CO"/>
        </w:rPr>
        <w:t>.</w:t>
      </w:r>
    </w:p>
    <w:p w:rsidR="00CA526E" w:rsidRPr="0066739A" w:rsidRDefault="00CA526E" w:rsidP="008E2C5B">
      <w:pPr>
        <w:pStyle w:val="Prrafodelista"/>
        <w:spacing w:after="0" w:line="240" w:lineRule="auto"/>
        <w:rPr>
          <w:rFonts w:asciiTheme="majorHAnsi" w:hAnsiTheme="majorHAnsi"/>
          <w:snapToGrid w:val="0"/>
        </w:rPr>
      </w:pPr>
    </w:p>
    <w:p w:rsidR="00DB3BD6" w:rsidRPr="0066739A" w:rsidRDefault="00DB3BD6" w:rsidP="008E2C5B">
      <w:pPr>
        <w:numPr>
          <w:ilvl w:val="0"/>
          <w:numId w:val="12"/>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El reporte de ausentismo de los docentes debe considerarse como una novedad y debe ser remitido por el rector a la Secretaría de Educación mensualmente en el formato establecido por ésta para tal fin y alimentar el respectivo aplicativo en el sistema de información correspondiente.</w:t>
      </w:r>
    </w:p>
    <w:p w:rsidR="00CA526E" w:rsidRPr="0066739A" w:rsidRDefault="00CA526E" w:rsidP="008E2C5B">
      <w:pPr>
        <w:pStyle w:val="Prrafodelista"/>
        <w:spacing w:after="0" w:line="240" w:lineRule="auto"/>
        <w:rPr>
          <w:rFonts w:asciiTheme="majorHAnsi" w:hAnsiTheme="majorHAnsi"/>
          <w:snapToGrid w:val="0"/>
          <w:sz w:val="24"/>
          <w:szCs w:val="24"/>
        </w:rPr>
      </w:pPr>
    </w:p>
    <w:p w:rsidR="0053333D" w:rsidRPr="0066739A" w:rsidRDefault="00DB3BD6" w:rsidP="008E2C5B">
      <w:pPr>
        <w:numPr>
          <w:ilvl w:val="0"/>
          <w:numId w:val="12"/>
        </w:numPr>
        <w:autoSpaceDE w:val="0"/>
        <w:autoSpaceDN w:val="0"/>
        <w:adjustRightInd w:val="0"/>
        <w:jc w:val="both"/>
        <w:rPr>
          <w:rFonts w:asciiTheme="majorHAnsi" w:eastAsia="Calibri" w:hAnsiTheme="majorHAnsi"/>
          <w:b/>
          <w:snapToGrid w:val="0"/>
          <w:sz w:val="22"/>
          <w:szCs w:val="22"/>
          <w:lang w:val="es-CO"/>
        </w:rPr>
      </w:pPr>
      <w:r w:rsidRPr="0066739A">
        <w:rPr>
          <w:rFonts w:asciiTheme="majorHAnsi" w:eastAsia="Calibri" w:hAnsiTheme="majorHAnsi"/>
          <w:snapToGrid w:val="0"/>
          <w:sz w:val="22"/>
          <w:szCs w:val="22"/>
          <w:lang w:val="es-CO"/>
        </w:rPr>
        <w:t>La Secretaria de Educación debe tomar las decisiones pertinentes con los docentes que se ausentan del establecimiento educativo sin justificación y que son reportados por el rector; en este punto es importante tener en cuenta la normatividad vigente como es la Ley 714 de 2002 por la cual se expide el Código Disciplinario Único. Art. 34, literales 2 y 11 y el Decreto 2277 de 1979, artículo 44, literal f, entre otras normas.</w:t>
      </w:r>
    </w:p>
    <w:p w:rsidR="00CA526E" w:rsidRPr="0066739A" w:rsidRDefault="00CA526E" w:rsidP="008E2C5B">
      <w:pPr>
        <w:pStyle w:val="Prrafodelista"/>
        <w:spacing w:after="0" w:line="240" w:lineRule="auto"/>
        <w:rPr>
          <w:rFonts w:asciiTheme="majorHAnsi" w:hAnsiTheme="majorHAnsi"/>
          <w:b/>
          <w:snapToGrid w:val="0"/>
        </w:rPr>
      </w:pPr>
    </w:p>
    <w:p w:rsidR="00832D0A" w:rsidRPr="0066739A" w:rsidRDefault="00832D0A" w:rsidP="008E2C5B">
      <w:pPr>
        <w:pStyle w:val="Prrafodelista"/>
        <w:numPr>
          <w:ilvl w:val="0"/>
          <w:numId w:val="20"/>
        </w:numPr>
        <w:autoSpaceDE w:val="0"/>
        <w:autoSpaceDN w:val="0"/>
        <w:adjustRightInd w:val="0"/>
        <w:spacing w:after="0" w:line="240" w:lineRule="auto"/>
        <w:jc w:val="both"/>
        <w:rPr>
          <w:rFonts w:asciiTheme="majorHAnsi" w:hAnsiTheme="majorHAnsi"/>
          <w:b/>
          <w:snapToGrid w:val="0"/>
          <w:color w:val="000000" w:themeColor="text1"/>
        </w:rPr>
      </w:pPr>
      <w:r w:rsidRPr="0066739A">
        <w:rPr>
          <w:rFonts w:asciiTheme="majorHAnsi" w:hAnsiTheme="majorHAnsi"/>
          <w:b/>
          <w:snapToGrid w:val="0"/>
        </w:rPr>
        <w:t>Responsabilidades d</w:t>
      </w:r>
      <w:r w:rsidR="00DB3BD6" w:rsidRPr="0066739A">
        <w:rPr>
          <w:rFonts w:asciiTheme="majorHAnsi" w:hAnsiTheme="majorHAnsi"/>
          <w:b/>
          <w:snapToGrid w:val="0"/>
        </w:rPr>
        <w:t xml:space="preserve">e los directivos docentes – </w:t>
      </w:r>
      <w:r w:rsidR="00DB3BD6" w:rsidRPr="0066739A">
        <w:rPr>
          <w:rFonts w:asciiTheme="majorHAnsi" w:hAnsiTheme="majorHAnsi"/>
          <w:b/>
          <w:snapToGrid w:val="0"/>
          <w:color w:val="000000" w:themeColor="text1"/>
        </w:rPr>
        <w:t>rector y director rural</w:t>
      </w:r>
    </w:p>
    <w:p w:rsidR="00832D0A" w:rsidRPr="0066739A" w:rsidRDefault="00832D0A" w:rsidP="008E2C5B">
      <w:pPr>
        <w:pStyle w:val="Prrafodelista"/>
        <w:autoSpaceDE w:val="0"/>
        <w:autoSpaceDN w:val="0"/>
        <w:adjustRightInd w:val="0"/>
        <w:spacing w:after="0" w:line="240" w:lineRule="auto"/>
        <w:jc w:val="both"/>
        <w:rPr>
          <w:rFonts w:asciiTheme="majorHAnsi" w:hAnsiTheme="majorHAnsi"/>
          <w:b/>
          <w:snapToGrid w:val="0"/>
          <w:color w:val="000000" w:themeColor="text1"/>
        </w:rPr>
      </w:pPr>
    </w:p>
    <w:p w:rsidR="00DB3BD6" w:rsidRPr="0066739A" w:rsidRDefault="00DB3BD6" w:rsidP="008E2C5B">
      <w:pPr>
        <w:pStyle w:val="Prrafodelista"/>
        <w:numPr>
          <w:ilvl w:val="0"/>
          <w:numId w:val="31"/>
        </w:numPr>
        <w:spacing w:after="0" w:line="240" w:lineRule="auto"/>
        <w:ind w:left="360"/>
        <w:jc w:val="both"/>
        <w:rPr>
          <w:rFonts w:asciiTheme="majorHAnsi" w:hAnsiTheme="majorHAnsi"/>
          <w:b/>
          <w:snapToGrid w:val="0"/>
          <w:sz w:val="24"/>
          <w:szCs w:val="24"/>
        </w:rPr>
      </w:pPr>
      <w:r w:rsidRPr="0066739A">
        <w:rPr>
          <w:rFonts w:asciiTheme="majorHAnsi" w:hAnsiTheme="majorHAnsi"/>
          <w:snapToGrid w:val="0"/>
        </w:rPr>
        <w:t xml:space="preserve">La jornada laboral de los directivos docentes es el tiempo que dedican al cumplimiento de las funciones de </w:t>
      </w:r>
      <w:r w:rsidRPr="0066739A">
        <w:rPr>
          <w:rFonts w:asciiTheme="majorHAnsi" w:hAnsiTheme="majorHAnsi"/>
          <w:snapToGrid w:val="0"/>
        </w:rPr>
        <w:lastRenderedPageBreak/>
        <w:t>dirección, planeación, programación, organización, coordinación, orientación, seguimiento y evaluación de las actividades de los establecimientos educativos</w:t>
      </w:r>
      <w:r w:rsidRPr="0066739A">
        <w:rPr>
          <w:rStyle w:val="Refdenotaalpie"/>
          <w:rFonts w:asciiTheme="majorHAnsi" w:hAnsiTheme="majorHAnsi"/>
        </w:rPr>
        <w:footnoteReference w:id="2"/>
      </w:r>
      <w:r w:rsidRPr="0066739A">
        <w:rPr>
          <w:rFonts w:asciiTheme="majorHAnsi" w:hAnsiTheme="majorHAnsi"/>
          <w:snapToGrid w:val="0"/>
        </w:rPr>
        <w:t>. La jornada laboral de los directivos docentes es de ocho (8) horas y a diferencia de los docentes que tienen la posibilidad de permanecer seis (6) horas en el establecimiento educativo, los directivos docentes (rector</w:t>
      </w:r>
      <w:r w:rsidR="0051719A" w:rsidRPr="0066739A">
        <w:rPr>
          <w:rFonts w:asciiTheme="majorHAnsi" w:hAnsiTheme="majorHAnsi"/>
          <w:snapToGrid w:val="0"/>
        </w:rPr>
        <w:t>,</w:t>
      </w:r>
      <w:r w:rsidRPr="0066739A">
        <w:rPr>
          <w:rFonts w:asciiTheme="majorHAnsi" w:hAnsiTheme="majorHAnsi"/>
          <w:snapToGrid w:val="0"/>
        </w:rPr>
        <w:t xml:space="preserve"> director</w:t>
      </w:r>
      <w:r w:rsidR="00284765" w:rsidRPr="0066739A">
        <w:rPr>
          <w:rFonts w:asciiTheme="majorHAnsi" w:hAnsiTheme="majorHAnsi"/>
          <w:snapToGrid w:val="0"/>
        </w:rPr>
        <w:t xml:space="preserve"> rural</w:t>
      </w:r>
      <w:r w:rsidRPr="0066739A">
        <w:rPr>
          <w:rFonts w:asciiTheme="majorHAnsi" w:hAnsiTheme="majorHAnsi"/>
          <w:snapToGrid w:val="0"/>
        </w:rPr>
        <w:t xml:space="preserve"> y coordinadores) deben permanecer las ocho horas </w:t>
      </w:r>
      <w:r w:rsidR="00E74642" w:rsidRPr="0066739A">
        <w:rPr>
          <w:rFonts w:asciiTheme="majorHAnsi" w:hAnsiTheme="majorHAnsi"/>
          <w:snapToGrid w:val="0"/>
        </w:rPr>
        <w:t xml:space="preserve">ejerciendo las funciones propias de su cargo </w:t>
      </w:r>
      <w:r w:rsidRPr="0066739A">
        <w:rPr>
          <w:rFonts w:asciiTheme="majorHAnsi" w:hAnsiTheme="majorHAnsi"/>
          <w:snapToGrid w:val="0"/>
        </w:rPr>
        <w:t>dentro de la institución o centro educativo</w:t>
      </w:r>
      <w:r w:rsidRPr="0066739A">
        <w:rPr>
          <w:rStyle w:val="Refdenotaalpie"/>
          <w:rFonts w:asciiTheme="majorHAnsi" w:hAnsiTheme="majorHAnsi"/>
          <w:snapToGrid w:val="0"/>
        </w:rPr>
        <w:footnoteReference w:id="3"/>
      </w:r>
      <w:r w:rsidRPr="0066739A">
        <w:rPr>
          <w:rFonts w:asciiTheme="majorHAnsi" w:hAnsiTheme="majorHAnsi"/>
          <w:snapToGrid w:val="0"/>
        </w:rPr>
        <w:t>. La misma situación se presenta con los docentes que ejercen funciones de orientación</w:t>
      </w:r>
      <w:r w:rsidRPr="0066739A">
        <w:rPr>
          <w:rStyle w:val="Refdenotaalpie"/>
          <w:rFonts w:asciiTheme="majorHAnsi" w:hAnsiTheme="majorHAnsi"/>
          <w:snapToGrid w:val="0"/>
          <w:sz w:val="24"/>
          <w:szCs w:val="24"/>
        </w:rPr>
        <w:footnoteReference w:id="4"/>
      </w:r>
      <w:r w:rsidRPr="0066739A">
        <w:rPr>
          <w:rFonts w:asciiTheme="majorHAnsi" w:hAnsiTheme="majorHAnsi"/>
          <w:snapToGrid w:val="0"/>
          <w:sz w:val="24"/>
          <w:szCs w:val="24"/>
        </w:rPr>
        <w:t>.</w:t>
      </w:r>
    </w:p>
    <w:p w:rsidR="00CA526E" w:rsidRPr="0066739A" w:rsidRDefault="00CA526E" w:rsidP="008E2C5B">
      <w:pPr>
        <w:jc w:val="both"/>
        <w:rPr>
          <w:rFonts w:asciiTheme="majorHAnsi" w:hAnsiTheme="majorHAnsi"/>
          <w:b/>
          <w:snapToGrid w:val="0"/>
        </w:rPr>
      </w:pPr>
    </w:p>
    <w:p w:rsidR="00DB3BD6" w:rsidRPr="0066739A" w:rsidRDefault="00DB3BD6" w:rsidP="008E2C5B">
      <w:pPr>
        <w:pStyle w:val="Prrafodelista"/>
        <w:numPr>
          <w:ilvl w:val="0"/>
          <w:numId w:val="31"/>
        </w:numPr>
        <w:spacing w:after="0" w:line="240" w:lineRule="auto"/>
        <w:ind w:left="360"/>
        <w:jc w:val="both"/>
        <w:rPr>
          <w:rFonts w:asciiTheme="majorHAnsi" w:hAnsiTheme="majorHAnsi"/>
          <w:b/>
          <w:snapToGrid w:val="0"/>
        </w:rPr>
      </w:pPr>
      <w:r w:rsidRPr="0066739A">
        <w:rPr>
          <w:rFonts w:asciiTheme="majorHAnsi" w:hAnsiTheme="majorHAnsi"/>
          <w:snapToGrid w:val="0"/>
        </w:rPr>
        <w:t>El rector de la Institución Educativa o el director del Centro Educativo como superior inmediato de los docentes y de los directivos docentes</w:t>
      </w:r>
      <w:r w:rsidRPr="0066739A">
        <w:rPr>
          <w:rFonts w:asciiTheme="majorHAnsi" w:hAnsiTheme="majorHAnsi"/>
          <w:snapToGrid w:val="0"/>
          <w:sz w:val="24"/>
          <w:szCs w:val="24"/>
        </w:rPr>
        <w:t xml:space="preserve"> </w:t>
      </w:r>
      <w:r w:rsidRPr="0066739A">
        <w:rPr>
          <w:rFonts w:asciiTheme="majorHAnsi" w:hAnsiTheme="majorHAnsi"/>
          <w:snapToGrid w:val="0"/>
        </w:rPr>
        <w:t>– coordinadores</w:t>
      </w:r>
      <w:r w:rsidRPr="0066739A">
        <w:rPr>
          <w:rStyle w:val="Refdenotaalpie"/>
          <w:rFonts w:asciiTheme="majorHAnsi" w:hAnsiTheme="majorHAnsi"/>
          <w:snapToGrid w:val="0"/>
          <w:sz w:val="24"/>
          <w:szCs w:val="24"/>
        </w:rPr>
        <w:footnoteReference w:id="5"/>
      </w:r>
      <w:r w:rsidRPr="0066739A">
        <w:rPr>
          <w:rFonts w:asciiTheme="majorHAnsi" w:hAnsiTheme="majorHAnsi"/>
          <w:snapToGrid w:val="0"/>
          <w:sz w:val="24"/>
          <w:szCs w:val="24"/>
        </w:rPr>
        <w:t xml:space="preserve"> </w:t>
      </w:r>
      <w:r w:rsidRPr="0066739A">
        <w:rPr>
          <w:rFonts w:asciiTheme="majorHAnsi" w:hAnsiTheme="majorHAnsi"/>
          <w:snapToGrid w:val="0"/>
        </w:rPr>
        <w:t>y de los</w:t>
      </w:r>
      <w:r w:rsidRPr="0066739A">
        <w:rPr>
          <w:rFonts w:asciiTheme="majorHAnsi" w:hAnsiTheme="majorHAnsi"/>
          <w:snapToGrid w:val="0"/>
          <w:sz w:val="24"/>
          <w:szCs w:val="24"/>
        </w:rPr>
        <w:t xml:space="preserve"> </w:t>
      </w:r>
      <w:r w:rsidRPr="0066739A">
        <w:rPr>
          <w:rFonts w:asciiTheme="majorHAnsi" w:hAnsiTheme="majorHAnsi"/>
          <w:snapToGrid w:val="0"/>
        </w:rPr>
        <w:t>administrativos que laboran en el establecimiento educativo tiene la función de distribuir las asignaciones académicas y demás funciones del personal a su cargo</w:t>
      </w:r>
      <w:r w:rsidRPr="0066739A">
        <w:rPr>
          <w:rStyle w:val="Refdenotaalpie"/>
          <w:rFonts w:asciiTheme="majorHAnsi" w:hAnsiTheme="majorHAnsi"/>
        </w:rPr>
        <w:footnoteReference w:id="6"/>
      </w:r>
      <w:r w:rsidRPr="0066739A">
        <w:rPr>
          <w:rFonts w:asciiTheme="majorHAnsi" w:hAnsiTheme="majorHAnsi"/>
          <w:snapToGrid w:val="0"/>
        </w:rPr>
        <w:t>.</w:t>
      </w:r>
    </w:p>
    <w:p w:rsidR="005D152F" w:rsidRPr="0066739A" w:rsidRDefault="005D152F" w:rsidP="00B73879">
      <w:pPr>
        <w:rPr>
          <w:rFonts w:asciiTheme="majorHAnsi" w:hAnsiTheme="majorHAnsi"/>
          <w:b/>
          <w:snapToGrid w:val="0"/>
        </w:rPr>
      </w:pPr>
    </w:p>
    <w:p w:rsidR="00DB3BD6" w:rsidRPr="0066739A" w:rsidRDefault="00DB3BD6" w:rsidP="008E2C5B">
      <w:pPr>
        <w:pStyle w:val="Prrafodelista"/>
        <w:numPr>
          <w:ilvl w:val="1"/>
          <w:numId w:val="20"/>
        </w:numPr>
        <w:spacing w:after="0" w:line="240" w:lineRule="auto"/>
        <w:jc w:val="both"/>
        <w:rPr>
          <w:rFonts w:asciiTheme="majorHAnsi" w:hAnsiTheme="majorHAnsi"/>
          <w:b/>
          <w:snapToGrid w:val="0"/>
        </w:rPr>
      </w:pPr>
      <w:r w:rsidRPr="0066739A">
        <w:rPr>
          <w:rFonts w:asciiTheme="majorHAnsi" w:hAnsiTheme="majorHAnsi"/>
          <w:b/>
          <w:snapToGrid w:val="0"/>
        </w:rPr>
        <w:t>La asignación académica</w:t>
      </w:r>
    </w:p>
    <w:p w:rsidR="00832D0A" w:rsidRPr="0066739A" w:rsidRDefault="00832D0A" w:rsidP="008E2C5B">
      <w:pPr>
        <w:jc w:val="both"/>
        <w:rPr>
          <w:rFonts w:asciiTheme="majorHAnsi" w:eastAsia="Calibri" w:hAnsiTheme="majorHAnsi"/>
          <w:b/>
          <w:snapToGrid w:val="0"/>
        </w:rPr>
      </w:pPr>
    </w:p>
    <w:p w:rsidR="00DB3BD6" w:rsidRPr="0066739A" w:rsidRDefault="00E74642" w:rsidP="008E2C5B">
      <w:pPr>
        <w:jc w:val="both"/>
        <w:rPr>
          <w:rFonts w:asciiTheme="majorHAnsi" w:hAnsiTheme="majorHAnsi"/>
          <w:snapToGrid w:val="0"/>
          <w:sz w:val="22"/>
          <w:szCs w:val="22"/>
          <w:lang w:val="es-CO"/>
        </w:rPr>
      </w:pPr>
      <w:r w:rsidRPr="0066739A">
        <w:rPr>
          <w:rFonts w:asciiTheme="majorHAnsi" w:hAnsiTheme="majorHAnsi"/>
          <w:snapToGrid w:val="0"/>
          <w:sz w:val="22"/>
          <w:szCs w:val="22"/>
          <w:lang w:val="es-CO"/>
        </w:rPr>
        <w:t>Dentro de las</w:t>
      </w:r>
      <w:r w:rsidR="00DB3BD6" w:rsidRPr="0066739A">
        <w:rPr>
          <w:rFonts w:asciiTheme="majorHAnsi" w:hAnsiTheme="majorHAnsi"/>
          <w:snapToGrid w:val="0"/>
          <w:sz w:val="22"/>
          <w:szCs w:val="22"/>
          <w:lang w:val="es-CO"/>
        </w:rPr>
        <w:t xml:space="preserve"> se</w:t>
      </w:r>
      <w:r w:rsidRPr="0066739A">
        <w:rPr>
          <w:rFonts w:asciiTheme="majorHAnsi" w:hAnsiTheme="majorHAnsi"/>
          <w:snapToGrid w:val="0"/>
          <w:sz w:val="22"/>
          <w:szCs w:val="22"/>
          <w:lang w:val="es-CO"/>
        </w:rPr>
        <w:t>is horas que, como mínimo, deben</w:t>
      </w:r>
      <w:r w:rsidR="00DB3BD6" w:rsidRPr="0066739A">
        <w:rPr>
          <w:rFonts w:asciiTheme="majorHAnsi" w:hAnsiTheme="majorHAnsi"/>
          <w:snapToGrid w:val="0"/>
          <w:sz w:val="22"/>
          <w:szCs w:val="22"/>
          <w:lang w:val="es-CO"/>
        </w:rPr>
        <w:t xml:space="preserve"> permanecer los docentes, en el establecimiento educativo, completar</w:t>
      </w:r>
      <w:r w:rsidR="0098163F" w:rsidRPr="0066739A">
        <w:rPr>
          <w:rFonts w:asciiTheme="majorHAnsi" w:hAnsiTheme="majorHAnsi"/>
          <w:snapToGrid w:val="0"/>
          <w:sz w:val="22"/>
          <w:szCs w:val="22"/>
          <w:lang w:val="es-CO"/>
        </w:rPr>
        <w:t>á</w:t>
      </w:r>
      <w:r w:rsidR="00B71FA7" w:rsidRPr="0066739A">
        <w:rPr>
          <w:rFonts w:asciiTheme="majorHAnsi" w:hAnsiTheme="majorHAnsi"/>
          <w:snapToGrid w:val="0"/>
          <w:sz w:val="22"/>
          <w:szCs w:val="22"/>
          <w:lang w:val="es-CO"/>
        </w:rPr>
        <w:t>n</w:t>
      </w:r>
      <w:r w:rsidR="00DB3BD6" w:rsidRPr="0066739A">
        <w:rPr>
          <w:rFonts w:asciiTheme="majorHAnsi" w:hAnsiTheme="majorHAnsi"/>
          <w:snapToGrid w:val="0"/>
          <w:sz w:val="22"/>
          <w:szCs w:val="22"/>
          <w:lang w:val="es-CO"/>
        </w:rPr>
        <w:t xml:space="preserve"> la asignación académica correspondiente a 20 horas efectivas en preescolar, 25 en primaria y 22 en secundaria. El concepto de hora efectiva es una hora de 60 minutos, por lo tanto los docentes de preescolar deben desarrollar procesos de enseñanza aprendizaje con sus estudiantes durante 1200 minutos semanales, el de primaria durante  1500 y el de básica secundaria y media durante 1320. Este tiempo se puede distribuir </w:t>
      </w:r>
      <w:r w:rsidR="00DB3BD6" w:rsidRPr="0066739A">
        <w:rPr>
          <w:rFonts w:asciiTheme="majorHAnsi" w:hAnsiTheme="majorHAnsi"/>
          <w:snapToGrid w:val="0"/>
          <w:sz w:val="22"/>
          <w:szCs w:val="22"/>
          <w:lang w:val="es-CO"/>
        </w:rPr>
        <w:lastRenderedPageBreak/>
        <w:t>en periodos de 45, 55, 60 o más minutos de acuerdo con lo determinado en el Proyecto Educativo Instit</w:t>
      </w:r>
      <w:r w:rsidR="00B71FA7" w:rsidRPr="0066739A">
        <w:rPr>
          <w:rFonts w:asciiTheme="majorHAnsi" w:hAnsiTheme="majorHAnsi"/>
          <w:snapToGrid w:val="0"/>
          <w:sz w:val="22"/>
          <w:szCs w:val="22"/>
          <w:lang w:val="es-CO"/>
        </w:rPr>
        <w:t>ucional y las particularidades de cada establecimiento.</w:t>
      </w:r>
    </w:p>
    <w:p w:rsidR="005D152F" w:rsidRPr="0066739A" w:rsidRDefault="005D152F" w:rsidP="008E2C5B">
      <w:pPr>
        <w:jc w:val="both"/>
        <w:rPr>
          <w:rFonts w:asciiTheme="majorHAnsi" w:hAnsiTheme="majorHAnsi"/>
          <w:snapToGrid w:val="0"/>
          <w:lang w:val="es-CO"/>
        </w:rPr>
      </w:pPr>
    </w:p>
    <w:p w:rsidR="00DB3BD6" w:rsidRPr="0066739A" w:rsidRDefault="00D93645" w:rsidP="00D93645">
      <w:pPr>
        <w:pStyle w:val="Prrafodelista"/>
        <w:numPr>
          <w:ilvl w:val="1"/>
          <w:numId w:val="20"/>
        </w:numPr>
        <w:spacing w:after="0" w:line="240" w:lineRule="auto"/>
        <w:ind w:left="426" w:hanging="426"/>
        <w:jc w:val="both"/>
        <w:rPr>
          <w:rFonts w:asciiTheme="majorHAnsi" w:hAnsiTheme="majorHAnsi"/>
          <w:b/>
          <w:snapToGrid w:val="0"/>
        </w:rPr>
      </w:pPr>
      <w:r>
        <w:rPr>
          <w:rFonts w:asciiTheme="majorHAnsi" w:hAnsiTheme="majorHAnsi"/>
          <w:b/>
          <w:snapToGrid w:val="0"/>
        </w:rPr>
        <w:t xml:space="preserve"> Actividades </w:t>
      </w:r>
      <w:r w:rsidR="00DB3BD6" w:rsidRPr="0066739A">
        <w:rPr>
          <w:rFonts w:asciiTheme="majorHAnsi" w:hAnsiTheme="majorHAnsi"/>
          <w:b/>
          <w:snapToGrid w:val="0"/>
        </w:rPr>
        <w:t xml:space="preserve">curriculares </w:t>
      </w:r>
      <w:r>
        <w:rPr>
          <w:rFonts w:asciiTheme="majorHAnsi" w:hAnsiTheme="majorHAnsi"/>
          <w:b/>
          <w:snapToGrid w:val="0"/>
        </w:rPr>
        <w:t xml:space="preserve">  </w:t>
      </w:r>
      <w:r w:rsidR="00DB3BD6" w:rsidRPr="0066739A">
        <w:rPr>
          <w:rFonts w:asciiTheme="majorHAnsi" w:hAnsiTheme="majorHAnsi"/>
          <w:b/>
          <w:snapToGrid w:val="0"/>
        </w:rPr>
        <w:t>complementarias</w:t>
      </w:r>
    </w:p>
    <w:p w:rsidR="00832D0A" w:rsidRPr="0066739A" w:rsidRDefault="00832D0A" w:rsidP="008E2C5B">
      <w:pPr>
        <w:ind w:left="360"/>
        <w:jc w:val="both"/>
        <w:rPr>
          <w:rFonts w:asciiTheme="majorHAnsi" w:hAnsiTheme="majorHAnsi"/>
          <w:b/>
          <w:snapToGrid w:val="0"/>
        </w:rPr>
      </w:pPr>
    </w:p>
    <w:p w:rsidR="00547BE4" w:rsidRPr="0066739A" w:rsidRDefault="00DB3BD6" w:rsidP="008E2C5B">
      <w:pPr>
        <w:jc w:val="both"/>
        <w:rPr>
          <w:rFonts w:asciiTheme="majorHAnsi" w:eastAsia="Calibri" w:hAnsiTheme="majorHAnsi"/>
          <w:snapToGrid w:val="0"/>
          <w:lang w:val="es-CO"/>
        </w:rPr>
      </w:pPr>
      <w:r w:rsidRPr="0066739A">
        <w:rPr>
          <w:rFonts w:asciiTheme="majorHAnsi" w:hAnsiTheme="majorHAnsi"/>
          <w:snapToGrid w:val="0"/>
          <w:sz w:val="22"/>
          <w:szCs w:val="22"/>
          <w:lang w:val="es-CO"/>
        </w:rPr>
        <w:t>Las actividades curriculares complementarias forman parte de las 40 horas de trabajo del docente y están reglamentadas en el artículo 7° del Decreto 1850 de 2003. En estas actividades se contemplan</w:t>
      </w:r>
      <w:r w:rsidRPr="0066739A">
        <w:rPr>
          <w:rFonts w:asciiTheme="majorHAnsi" w:eastAsia="Calibri" w:hAnsiTheme="majorHAnsi"/>
          <w:snapToGrid w:val="0"/>
          <w:sz w:val="22"/>
          <w:szCs w:val="22"/>
          <w:lang w:val="es-CO"/>
        </w:rPr>
        <w:t xml:space="preserve">  las reuniones de profesores, la atención a los padres de familia; las actividades formativas, culturales deportivas,</w:t>
      </w:r>
      <w:r w:rsidRPr="0066739A">
        <w:rPr>
          <w:rFonts w:asciiTheme="majorHAnsi" w:eastAsia="Calibri" w:hAnsiTheme="majorHAnsi"/>
          <w:snapToGrid w:val="0"/>
          <w:lang w:val="es-CO"/>
        </w:rPr>
        <w:t xml:space="preserve"> </w:t>
      </w:r>
      <w:r w:rsidRPr="0066739A">
        <w:rPr>
          <w:rFonts w:asciiTheme="majorHAnsi" w:eastAsia="Calibri" w:hAnsiTheme="majorHAnsi"/>
          <w:snapToGrid w:val="0"/>
          <w:sz w:val="22"/>
          <w:szCs w:val="22"/>
          <w:lang w:val="es-CO"/>
        </w:rPr>
        <w:t>de investigación y actualización pedagógica relacionadas con el</w:t>
      </w:r>
      <w:r w:rsidRPr="0066739A">
        <w:rPr>
          <w:rFonts w:asciiTheme="majorHAnsi" w:eastAsia="Calibri" w:hAnsiTheme="majorHAnsi"/>
          <w:snapToGrid w:val="0"/>
          <w:lang w:val="es-CO"/>
        </w:rPr>
        <w:t xml:space="preserve"> </w:t>
      </w:r>
      <w:r w:rsidRPr="0066739A">
        <w:rPr>
          <w:rFonts w:asciiTheme="majorHAnsi" w:eastAsia="Calibri" w:hAnsiTheme="majorHAnsi"/>
          <w:snapToGrid w:val="0"/>
          <w:sz w:val="22"/>
          <w:szCs w:val="22"/>
          <w:lang w:val="es-CO"/>
        </w:rPr>
        <w:t xml:space="preserve">proyecto educativo institucional, etc., por lo tanto, el rector puede citar a los docentes cuando lo considere conveniente </w:t>
      </w:r>
      <w:r w:rsidR="007067F6" w:rsidRPr="0066739A">
        <w:rPr>
          <w:rFonts w:asciiTheme="majorHAnsi" w:eastAsia="Calibri" w:hAnsiTheme="majorHAnsi"/>
          <w:snapToGrid w:val="0"/>
          <w:sz w:val="22"/>
          <w:szCs w:val="22"/>
          <w:lang w:val="es-CO"/>
        </w:rPr>
        <w:t>para llevar a cabo alguna</w:t>
      </w:r>
      <w:r w:rsidRPr="0066739A">
        <w:rPr>
          <w:rFonts w:asciiTheme="majorHAnsi" w:eastAsia="Calibri" w:hAnsiTheme="majorHAnsi"/>
          <w:snapToGrid w:val="0"/>
          <w:sz w:val="22"/>
          <w:szCs w:val="22"/>
          <w:lang w:val="es-CO"/>
        </w:rPr>
        <w:t xml:space="preserve"> de estas actividades</w:t>
      </w:r>
      <w:r w:rsidR="00B71FA7" w:rsidRPr="0066739A">
        <w:rPr>
          <w:rFonts w:asciiTheme="majorHAnsi" w:eastAsia="Calibri" w:hAnsiTheme="majorHAnsi"/>
          <w:snapToGrid w:val="0"/>
          <w:sz w:val="22"/>
          <w:szCs w:val="22"/>
          <w:lang w:val="es-CO"/>
        </w:rPr>
        <w:t>.</w:t>
      </w:r>
    </w:p>
    <w:p w:rsidR="00B71FA7" w:rsidRPr="0066739A" w:rsidRDefault="00B71FA7" w:rsidP="008E2C5B">
      <w:pPr>
        <w:jc w:val="both"/>
        <w:rPr>
          <w:rFonts w:asciiTheme="majorHAnsi" w:hAnsiTheme="majorHAnsi"/>
          <w:snapToGrid w:val="0"/>
          <w:lang w:val="es-CO"/>
        </w:rPr>
      </w:pPr>
    </w:p>
    <w:p w:rsidR="00DB3BD6" w:rsidRPr="0066739A" w:rsidRDefault="0066739A" w:rsidP="008E2C5B">
      <w:pPr>
        <w:pStyle w:val="Prrafodelista"/>
        <w:numPr>
          <w:ilvl w:val="1"/>
          <w:numId w:val="20"/>
        </w:numPr>
        <w:spacing w:after="0" w:line="240" w:lineRule="auto"/>
        <w:jc w:val="both"/>
        <w:rPr>
          <w:rFonts w:asciiTheme="majorHAnsi" w:hAnsiTheme="majorHAnsi"/>
          <w:b/>
          <w:snapToGrid w:val="0"/>
        </w:rPr>
      </w:pPr>
      <w:r>
        <w:rPr>
          <w:rFonts w:asciiTheme="majorHAnsi" w:hAnsiTheme="majorHAnsi"/>
          <w:b/>
          <w:snapToGrid w:val="0"/>
        </w:rPr>
        <w:t xml:space="preserve">. </w:t>
      </w:r>
      <w:r w:rsidR="00DB3BD6" w:rsidRPr="0066739A">
        <w:rPr>
          <w:rFonts w:asciiTheme="majorHAnsi" w:hAnsiTheme="majorHAnsi"/>
          <w:b/>
          <w:snapToGrid w:val="0"/>
        </w:rPr>
        <w:t xml:space="preserve">Seguimiento y Control de la Jornada Laboral de los docentes y directivos docentes </w:t>
      </w:r>
    </w:p>
    <w:p w:rsidR="005D152F" w:rsidRPr="0066739A" w:rsidRDefault="005D152F" w:rsidP="005D152F">
      <w:pPr>
        <w:pStyle w:val="Prrafodelista"/>
        <w:spacing w:after="0" w:line="240" w:lineRule="auto"/>
        <w:ind w:left="360"/>
        <w:jc w:val="both"/>
        <w:rPr>
          <w:rFonts w:asciiTheme="majorHAnsi" w:hAnsiTheme="majorHAnsi"/>
          <w:b/>
          <w:snapToGrid w:val="0"/>
          <w:sz w:val="24"/>
          <w:szCs w:val="24"/>
        </w:rPr>
      </w:pPr>
    </w:p>
    <w:p w:rsidR="00832D0A" w:rsidRPr="0066739A" w:rsidRDefault="00DB3BD6" w:rsidP="008E2C5B">
      <w:pPr>
        <w:autoSpaceDE w:val="0"/>
        <w:autoSpaceDN w:val="0"/>
        <w:adjustRightInd w:val="0"/>
        <w:jc w:val="both"/>
        <w:rPr>
          <w:rFonts w:asciiTheme="majorHAnsi" w:eastAsia="Calibri" w:hAnsiTheme="majorHAnsi"/>
          <w:snapToGrid w:val="0"/>
          <w:sz w:val="22"/>
          <w:szCs w:val="22"/>
          <w:lang w:val="es-CO"/>
        </w:rPr>
      </w:pPr>
      <w:r w:rsidRPr="0066739A">
        <w:rPr>
          <w:rFonts w:asciiTheme="majorHAnsi" w:hAnsiTheme="majorHAnsi"/>
          <w:snapToGrid w:val="0"/>
          <w:sz w:val="22"/>
          <w:szCs w:val="22"/>
          <w:lang w:val="es-CO"/>
        </w:rPr>
        <w:t>E</w:t>
      </w:r>
      <w:r w:rsidRPr="0066739A">
        <w:rPr>
          <w:rFonts w:asciiTheme="majorHAnsi" w:eastAsia="Calibri" w:hAnsiTheme="majorHAnsi"/>
          <w:snapToGrid w:val="0"/>
          <w:sz w:val="22"/>
          <w:szCs w:val="22"/>
          <w:lang w:val="es-CO"/>
        </w:rPr>
        <w:t>s responsabilidad del rector de la institución educativa o del director del centro educativo</w:t>
      </w:r>
      <w:r w:rsidR="00BB221A" w:rsidRPr="0066739A">
        <w:rPr>
          <w:rFonts w:asciiTheme="majorHAnsi" w:eastAsia="Calibri" w:hAnsiTheme="majorHAnsi"/>
          <w:snapToGrid w:val="0"/>
          <w:sz w:val="22"/>
          <w:szCs w:val="22"/>
          <w:lang w:val="es-CO"/>
        </w:rPr>
        <w:t xml:space="preserve"> realizar el control sobre el</w:t>
      </w:r>
      <w:r w:rsidRPr="0066739A">
        <w:rPr>
          <w:rFonts w:asciiTheme="majorHAnsi" w:eastAsia="Calibri" w:hAnsiTheme="majorHAnsi"/>
          <w:snapToGrid w:val="0"/>
          <w:sz w:val="22"/>
          <w:szCs w:val="22"/>
          <w:lang w:val="es-CO"/>
        </w:rPr>
        <w:t xml:space="preserve"> cumplimiento de las funciones de  las personas a su cargo</w:t>
      </w:r>
      <w:r w:rsidR="00BB221A" w:rsidRPr="0066739A">
        <w:rPr>
          <w:rFonts w:asciiTheme="majorHAnsi" w:eastAsia="Calibri" w:hAnsiTheme="majorHAnsi"/>
          <w:snapToGrid w:val="0"/>
          <w:sz w:val="22"/>
          <w:szCs w:val="22"/>
          <w:lang w:val="es-CO"/>
        </w:rPr>
        <w:t>, reportar</w:t>
      </w:r>
      <w:r w:rsidRPr="0066739A">
        <w:rPr>
          <w:rFonts w:asciiTheme="majorHAnsi" w:eastAsia="Calibri" w:hAnsiTheme="majorHAnsi"/>
          <w:snapToGrid w:val="0"/>
          <w:sz w:val="22"/>
          <w:szCs w:val="22"/>
          <w:lang w:val="es-CO"/>
        </w:rPr>
        <w:t xml:space="preserve"> las novedades e irregularidades a la secretaria de educación correspondiente y </w:t>
      </w:r>
      <w:r w:rsidRPr="0066739A">
        <w:rPr>
          <w:rFonts w:asciiTheme="majorHAnsi" w:eastAsia="Calibri" w:hAnsiTheme="majorHAnsi"/>
          <w:strike/>
          <w:snapToGrid w:val="0"/>
          <w:sz w:val="22"/>
          <w:szCs w:val="22"/>
          <w:lang w:val="es-CO"/>
        </w:rPr>
        <w:t>la</w:t>
      </w:r>
      <w:r w:rsidRPr="0066739A">
        <w:rPr>
          <w:rFonts w:asciiTheme="majorHAnsi" w:eastAsia="Calibri" w:hAnsiTheme="majorHAnsi"/>
          <w:snapToGrid w:val="0"/>
          <w:sz w:val="22"/>
          <w:szCs w:val="22"/>
          <w:lang w:val="es-CO"/>
        </w:rPr>
        <w:t xml:space="preserve"> </w:t>
      </w:r>
      <w:r w:rsidR="00BB221A" w:rsidRPr="0066739A">
        <w:rPr>
          <w:rFonts w:asciiTheme="majorHAnsi" w:eastAsia="Calibri" w:hAnsiTheme="majorHAnsi"/>
          <w:snapToGrid w:val="0"/>
          <w:sz w:val="22"/>
          <w:szCs w:val="22"/>
          <w:lang w:val="es-CO"/>
        </w:rPr>
        <w:t xml:space="preserve">administrar </w:t>
      </w:r>
      <w:r w:rsidRPr="0066739A">
        <w:rPr>
          <w:rFonts w:asciiTheme="majorHAnsi" w:eastAsia="Calibri" w:hAnsiTheme="majorHAnsi"/>
          <w:snapToGrid w:val="0"/>
          <w:sz w:val="22"/>
          <w:szCs w:val="22"/>
          <w:lang w:val="es-CO"/>
        </w:rPr>
        <w:t>el personal en lo relacionado con permisos</w:t>
      </w:r>
      <w:r w:rsidRPr="0066739A">
        <w:rPr>
          <w:rStyle w:val="Refdenotaalpie"/>
          <w:rFonts w:asciiTheme="majorHAnsi" w:eastAsia="Calibri" w:hAnsiTheme="majorHAnsi"/>
          <w:snapToGrid w:val="0"/>
          <w:sz w:val="22"/>
          <w:szCs w:val="22"/>
          <w:lang w:val="es-CO"/>
        </w:rPr>
        <w:footnoteReference w:id="7"/>
      </w:r>
      <w:r w:rsidRPr="0066739A">
        <w:rPr>
          <w:rFonts w:asciiTheme="majorHAnsi" w:eastAsia="Calibri" w:hAnsiTheme="majorHAnsi"/>
          <w:snapToGrid w:val="0"/>
          <w:sz w:val="22"/>
          <w:szCs w:val="22"/>
          <w:lang w:val="es-CO"/>
        </w:rPr>
        <w:t xml:space="preserve">. </w:t>
      </w:r>
      <w:r w:rsidR="00BB221A" w:rsidRPr="0066739A">
        <w:rPr>
          <w:rFonts w:asciiTheme="majorHAnsi" w:eastAsia="Calibri" w:hAnsiTheme="majorHAnsi"/>
          <w:snapToGrid w:val="0"/>
          <w:sz w:val="22"/>
          <w:szCs w:val="22"/>
          <w:lang w:val="es-CO"/>
        </w:rPr>
        <w:t xml:space="preserve">Las funciones que tienen  </w:t>
      </w:r>
      <w:r w:rsidR="00832D0A" w:rsidRPr="0066739A">
        <w:rPr>
          <w:rFonts w:asciiTheme="majorHAnsi" w:eastAsia="Calibri" w:hAnsiTheme="majorHAnsi"/>
          <w:snapToGrid w:val="0"/>
          <w:sz w:val="22"/>
          <w:szCs w:val="22"/>
          <w:lang w:val="es-CO"/>
        </w:rPr>
        <w:t>que ver directamente con el control y seguimiento a la jornada laboral y asignación académica de los docentes</w:t>
      </w:r>
      <w:r w:rsidR="00BB221A" w:rsidRPr="0066739A">
        <w:rPr>
          <w:rFonts w:asciiTheme="majorHAnsi" w:eastAsia="Calibri" w:hAnsiTheme="majorHAnsi"/>
          <w:snapToGrid w:val="0"/>
          <w:sz w:val="22"/>
          <w:szCs w:val="22"/>
          <w:lang w:val="es-CO"/>
        </w:rPr>
        <w:t xml:space="preserve"> son</w:t>
      </w:r>
      <w:r w:rsidR="00832D0A" w:rsidRPr="0066739A">
        <w:rPr>
          <w:rFonts w:asciiTheme="majorHAnsi" w:eastAsia="Calibri" w:hAnsiTheme="majorHAnsi"/>
          <w:snapToGrid w:val="0"/>
          <w:sz w:val="22"/>
          <w:szCs w:val="22"/>
          <w:lang w:val="es-CO"/>
        </w:rPr>
        <w:t>:</w:t>
      </w:r>
    </w:p>
    <w:p w:rsidR="00BB221A" w:rsidRPr="0066739A" w:rsidRDefault="00BB221A" w:rsidP="008E2C5B">
      <w:pPr>
        <w:autoSpaceDE w:val="0"/>
        <w:autoSpaceDN w:val="0"/>
        <w:adjustRightInd w:val="0"/>
        <w:jc w:val="both"/>
        <w:rPr>
          <w:rFonts w:asciiTheme="majorHAnsi" w:eastAsia="Calibri" w:hAnsiTheme="majorHAnsi"/>
          <w:snapToGrid w:val="0"/>
          <w:lang w:val="es-CO"/>
        </w:rPr>
      </w:pP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lang w:val="es-CO"/>
        </w:rPr>
      </w:pPr>
      <w:r w:rsidRPr="0066739A">
        <w:rPr>
          <w:rFonts w:asciiTheme="majorHAnsi" w:eastAsia="Calibri" w:hAnsiTheme="majorHAnsi"/>
          <w:snapToGrid w:val="0"/>
          <w:sz w:val="22"/>
          <w:szCs w:val="22"/>
          <w:lang w:val="es-CO"/>
        </w:rPr>
        <w:t xml:space="preserve">Distribuir mediante resolución rectoral la asignación académica y las actividades curriculares complementarias  que los docentes deben desarrollar durante toda su jornada laboral, esta distribución debe hacerse detallada en los horarios de cada uno. Cuando los docentes completan su jornada laboral fuera del establecimiento </w:t>
      </w:r>
      <w:r w:rsidRPr="0066739A">
        <w:rPr>
          <w:rFonts w:asciiTheme="majorHAnsi" w:eastAsia="Calibri" w:hAnsiTheme="majorHAnsi"/>
          <w:snapToGrid w:val="0"/>
          <w:sz w:val="22"/>
          <w:szCs w:val="22"/>
          <w:lang w:val="es-CO"/>
        </w:rPr>
        <w:lastRenderedPageBreak/>
        <w:t>educativo debe quedar claramente expresado en la resolución rectoral qu</w:t>
      </w:r>
      <w:r w:rsidR="00D66339" w:rsidRPr="0066739A">
        <w:rPr>
          <w:rFonts w:asciiTheme="majorHAnsi" w:eastAsia="Calibri" w:hAnsiTheme="majorHAnsi"/>
          <w:snapToGrid w:val="0"/>
          <w:sz w:val="22"/>
          <w:szCs w:val="22"/>
          <w:lang w:val="es-CO"/>
        </w:rPr>
        <w:t>é</w:t>
      </w:r>
      <w:r w:rsidRPr="0066739A">
        <w:rPr>
          <w:rFonts w:asciiTheme="majorHAnsi" w:eastAsia="Calibri" w:hAnsiTheme="majorHAnsi"/>
          <w:snapToGrid w:val="0"/>
          <w:sz w:val="22"/>
          <w:szCs w:val="22"/>
          <w:lang w:val="es-CO"/>
        </w:rPr>
        <w:t xml:space="preserve"> tipo de actividades desarrollar</w:t>
      </w:r>
      <w:r w:rsidR="00D66339" w:rsidRPr="0066739A">
        <w:rPr>
          <w:rFonts w:asciiTheme="majorHAnsi" w:eastAsia="Calibri" w:hAnsiTheme="majorHAnsi"/>
          <w:snapToGrid w:val="0"/>
          <w:sz w:val="22"/>
          <w:szCs w:val="22"/>
          <w:lang w:val="es-CO"/>
        </w:rPr>
        <w:t>á</w:t>
      </w:r>
      <w:r w:rsidRPr="0066739A">
        <w:rPr>
          <w:rFonts w:asciiTheme="majorHAnsi" w:eastAsia="Calibri" w:hAnsiTheme="majorHAnsi"/>
          <w:snapToGrid w:val="0"/>
          <w:sz w:val="22"/>
          <w:szCs w:val="22"/>
          <w:lang w:val="es-CO"/>
        </w:rPr>
        <w:t>n durante esas horas y presentar</w:t>
      </w:r>
      <w:r w:rsidRPr="0066739A">
        <w:rPr>
          <w:rFonts w:asciiTheme="majorHAnsi" w:eastAsia="Calibri" w:hAnsiTheme="majorHAnsi"/>
          <w:snapToGrid w:val="0"/>
          <w:lang w:val="es-CO"/>
        </w:rPr>
        <w:t xml:space="preserve"> </w:t>
      </w:r>
      <w:r w:rsidRPr="0066739A">
        <w:rPr>
          <w:rFonts w:asciiTheme="majorHAnsi" w:eastAsia="Calibri" w:hAnsiTheme="majorHAnsi"/>
          <w:snapToGrid w:val="0"/>
          <w:sz w:val="22"/>
          <w:szCs w:val="22"/>
          <w:lang w:val="es-CO"/>
        </w:rPr>
        <w:t>informes periódicos de su cumplimiento</w:t>
      </w:r>
      <w:r w:rsidRPr="0066739A">
        <w:rPr>
          <w:rFonts w:asciiTheme="majorHAnsi" w:eastAsia="Calibri" w:hAnsiTheme="majorHAnsi"/>
          <w:snapToGrid w:val="0"/>
          <w:sz w:val="16"/>
          <w:szCs w:val="16"/>
          <w:lang w:val="es-CO"/>
        </w:rPr>
        <w:footnoteReference w:id="8"/>
      </w:r>
      <w:r w:rsidRPr="0066739A">
        <w:rPr>
          <w:rFonts w:asciiTheme="majorHAnsi" w:eastAsia="Calibri" w:hAnsiTheme="majorHAnsi"/>
          <w:snapToGrid w:val="0"/>
          <w:lang w:val="es-CO"/>
        </w:rPr>
        <w:t>.</w:t>
      </w: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 xml:space="preserve">Distribuir mediante resolución rectoral las funciones que los coordinadores y los orientadores  deben desarrollar durante las ocho (8) horas de su jornada laboral. </w:t>
      </w:r>
    </w:p>
    <w:p w:rsidR="005D152F" w:rsidRPr="0066739A" w:rsidRDefault="005D152F" w:rsidP="005D152F">
      <w:pPr>
        <w:autoSpaceDE w:val="0"/>
        <w:autoSpaceDN w:val="0"/>
        <w:adjustRightInd w:val="0"/>
        <w:ind w:left="360"/>
        <w:jc w:val="both"/>
        <w:rPr>
          <w:rFonts w:asciiTheme="majorHAnsi" w:eastAsia="Calibri" w:hAnsiTheme="majorHAnsi"/>
          <w:snapToGrid w:val="0"/>
          <w:sz w:val="22"/>
          <w:szCs w:val="22"/>
          <w:lang w:val="es-CO"/>
        </w:rPr>
      </w:pP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lang w:val="es-CO"/>
        </w:rPr>
      </w:pPr>
      <w:r w:rsidRPr="0066739A">
        <w:rPr>
          <w:rFonts w:asciiTheme="majorHAnsi" w:hAnsiTheme="majorHAnsi"/>
          <w:sz w:val="22"/>
          <w:szCs w:val="22"/>
        </w:rPr>
        <w:t xml:space="preserve">Definir la duración de cada período de clase, </w:t>
      </w:r>
      <w:r w:rsidR="00832D0A" w:rsidRPr="0066739A">
        <w:rPr>
          <w:rFonts w:asciiTheme="majorHAnsi" w:hAnsiTheme="majorHAnsi"/>
          <w:sz w:val="22"/>
          <w:szCs w:val="22"/>
        </w:rPr>
        <w:t>la cual</w:t>
      </w:r>
      <w:r w:rsidRPr="0066739A">
        <w:rPr>
          <w:rFonts w:asciiTheme="majorHAnsi" w:hAnsiTheme="majorHAnsi"/>
          <w:sz w:val="22"/>
          <w:szCs w:val="22"/>
        </w:rPr>
        <w:t xml:space="preserve"> puede variar de un establecimiento educativo a otro; </w:t>
      </w:r>
      <w:r w:rsidR="00832D0A" w:rsidRPr="0066739A">
        <w:rPr>
          <w:rFonts w:asciiTheme="majorHAnsi" w:hAnsiTheme="majorHAnsi"/>
          <w:sz w:val="22"/>
          <w:szCs w:val="22"/>
        </w:rPr>
        <w:t xml:space="preserve">en este punto es </w:t>
      </w:r>
      <w:r w:rsidRPr="0066739A">
        <w:rPr>
          <w:rFonts w:asciiTheme="majorHAnsi" w:hAnsiTheme="majorHAnsi"/>
          <w:sz w:val="22"/>
          <w:szCs w:val="22"/>
        </w:rPr>
        <w:t xml:space="preserve">importante </w:t>
      </w:r>
      <w:r w:rsidR="00832D0A" w:rsidRPr="0066739A">
        <w:rPr>
          <w:rFonts w:asciiTheme="majorHAnsi" w:hAnsiTheme="majorHAnsi"/>
          <w:sz w:val="22"/>
          <w:szCs w:val="22"/>
        </w:rPr>
        <w:t xml:space="preserve">tener en cuenta que </w:t>
      </w:r>
      <w:r w:rsidRPr="0066739A">
        <w:rPr>
          <w:rFonts w:asciiTheme="majorHAnsi" w:hAnsiTheme="majorHAnsi"/>
          <w:sz w:val="22"/>
          <w:szCs w:val="22"/>
        </w:rPr>
        <w:t xml:space="preserve">el docente </w:t>
      </w:r>
      <w:r w:rsidR="005B6C11" w:rsidRPr="0066739A">
        <w:rPr>
          <w:rFonts w:asciiTheme="majorHAnsi" w:hAnsiTheme="majorHAnsi"/>
          <w:sz w:val="22"/>
          <w:szCs w:val="22"/>
        </w:rPr>
        <w:t xml:space="preserve">de preescolar complete 1200 minutos, el de primaria </w:t>
      </w:r>
      <w:r w:rsidR="00544F9D" w:rsidRPr="0066739A">
        <w:rPr>
          <w:rFonts w:asciiTheme="majorHAnsi" w:hAnsiTheme="majorHAnsi"/>
          <w:sz w:val="22"/>
          <w:szCs w:val="22"/>
        </w:rPr>
        <w:t>1500 y el de secundaria y media</w:t>
      </w:r>
      <w:r w:rsidRPr="0066739A">
        <w:rPr>
          <w:rFonts w:asciiTheme="majorHAnsi" w:hAnsiTheme="majorHAnsi"/>
          <w:sz w:val="22"/>
          <w:szCs w:val="22"/>
        </w:rPr>
        <w:t xml:space="preserve"> 1320 minutos semanales desarrollando con los estudiantes el proceso enseñanza aprendizaje del área o asignatura respectiva. En el evento de que los periodos sean de 55 minutos se le asignan 24 periodos y si son de 60 minutos se le asignan 22 periodos.</w:t>
      </w:r>
    </w:p>
    <w:p w:rsidR="005D152F" w:rsidRPr="0066739A" w:rsidRDefault="005D152F" w:rsidP="005D152F">
      <w:pPr>
        <w:autoSpaceDE w:val="0"/>
        <w:autoSpaceDN w:val="0"/>
        <w:adjustRightInd w:val="0"/>
        <w:jc w:val="both"/>
        <w:rPr>
          <w:rFonts w:asciiTheme="majorHAnsi" w:eastAsia="Calibri" w:hAnsiTheme="majorHAnsi"/>
          <w:snapToGrid w:val="0"/>
          <w:sz w:val="22"/>
          <w:szCs w:val="22"/>
          <w:lang w:val="es-CO"/>
        </w:rPr>
      </w:pPr>
    </w:p>
    <w:p w:rsidR="00547BE4" w:rsidRPr="0066739A" w:rsidRDefault="00DB3BD6" w:rsidP="008E2C5B">
      <w:pPr>
        <w:pStyle w:val="Prrafodelista"/>
        <w:numPr>
          <w:ilvl w:val="0"/>
          <w:numId w:val="11"/>
        </w:numPr>
        <w:spacing w:after="0" w:line="240" w:lineRule="auto"/>
        <w:jc w:val="both"/>
        <w:rPr>
          <w:rFonts w:asciiTheme="majorHAnsi" w:hAnsiTheme="majorHAnsi"/>
          <w:b/>
        </w:rPr>
      </w:pPr>
      <w:r w:rsidRPr="0066739A">
        <w:rPr>
          <w:rFonts w:asciiTheme="majorHAnsi" w:hAnsiTheme="majorHAnsi"/>
        </w:rPr>
        <w:t xml:space="preserve">Definir el horario de la jornada escolar, </w:t>
      </w:r>
      <w:r w:rsidR="00BB221A" w:rsidRPr="0066739A">
        <w:rPr>
          <w:rFonts w:asciiTheme="majorHAnsi" w:hAnsiTheme="majorHAnsi"/>
        </w:rPr>
        <w:t>es decir</w:t>
      </w:r>
      <w:r w:rsidRPr="0066739A">
        <w:rPr>
          <w:rFonts w:asciiTheme="majorHAnsi" w:hAnsiTheme="majorHAnsi"/>
        </w:rPr>
        <w:t xml:space="preserve"> el tiempo de permanencia de los estudiantes en la institución educativa, al comienzo de cada año lectivo, de conformidad con las normas vigentes, el proyecto educativo institucional y el plan de estudios durante las cuarenta (40) semanas lectivas (art. 2 Decreto 1850 de 2002. Para las instituciones educativas que en la actualidad tienen una o más jornadas, el horario de la jornada escolar deberá permitir el cumplimiento de las intensidades mínimas previstas en  la normatividad vigente y los periodos de recreo (art 5 Decreto 1850 de 2002)</w:t>
      </w:r>
      <w:r w:rsidR="00547BE4" w:rsidRPr="0066739A">
        <w:rPr>
          <w:rFonts w:asciiTheme="majorHAnsi" w:hAnsiTheme="majorHAnsi"/>
        </w:rPr>
        <w:t>.</w:t>
      </w:r>
    </w:p>
    <w:p w:rsidR="005D152F" w:rsidRPr="0066739A" w:rsidRDefault="005D152F" w:rsidP="005D152F">
      <w:pPr>
        <w:jc w:val="both"/>
        <w:rPr>
          <w:rFonts w:asciiTheme="majorHAnsi" w:hAnsiTheme="majorHAnsi"/>
          <w:b/>
          <w:sz w:val="22"/>
          <w:szCs w:val="22"/>
        </w:rPr>
      </w:pPr>
    </w:p>
    <w:p w:rsidR="00832D0A" w:rsidRPr="0066739A" w:rsidRDefault="00DB3BD6" w:rsidP="008E2C5B">
      <w:pPr>
        <w:pStyle w:val="Prrafodelista"/>
        <w:numPr>
          <w:ilvl w:val="0"/>
          <w:numId w:val="11"/>
        </w:numPr>
        <w:spacing w:after="0" w:line="240" w:lineRule="auto"/>
        <w:jc w:val="both"/>
        <w:rPr>
          <w:rFonts w:asciiTheme="majorHAnsi" w:hAnsiTheme="majorHAnsi"/>
          <w:b/>
        </w:rPr>
      </w:pPr>
      <w:r w:rsidRPr="0066739A">
        <w:rPr>
          <w:rFonts w:asciiTheme="majorHAnsi" w:hAnsiTheme="majorHAnsi"/>
        </w:rPr>
        <w:t xml:space="preserve">Los rectores y directores rurales están facultados para definir, en cada caso particular, el tiempo de desempeño de los docentes dentro del establecimiento </w:t>
      </w:r>
      <w:r w:rsidRPr="0066739A">
        <w:rPr>
          <w:rFonts w:asciiTheme="majorHAnsi" w:hAnsiTheme="majorHAnsi"/>
        </w:rPr>
        <w:lastRenderedPageBreak/>
        <w:t xml:space="preserve">educativo, a partir de las seis horas mínimas reglamentarias y hasta las ocho horas totales, dependiendo de las exigencias del Proyecto Educativo Institucional, las necesidades de los estudiantes, la modalidad del establecimiento educativo, el contexto institucional y demás factores que puedan demandar un mayor tiempo de </w:t>
      </w:r>
      <w:r w:rsidR="00832D0A" w:rsidRPr="0066739A">
        <w:rPr>
          <w:rFonts w:asciiTheme="majorHAnsi" w:hAnsiTheme="majorHAnsi"/>
        </w:rPr>
        <w:t>permanencia</w:t>
      </w:r>
      <w:r w:rsidRPr="0066739A">
        <w:rPr>
          <w:rFonts w:asciiTheme="majorHAnsi" w:hAnsiTheme="majorHAnsi"/>
        </w:rPr>
        <w:t xml:space="preserve"> del docente en el plantel. (artículo 10 de la Ley 715 de 2001, en concordancia con el Decreto 1850 de 2002).</w:t>
      </w:r>
    </w:p>
    <w:p w:rsidR="005D152F" w:rsidRPr="0066739A" w:rsidRDefault="005D152F" w:rsidP="005D152F">
      <w:pPr>
        <w:jc w:val="both"/>
        <w:rPr>
          <w:rFonts w:asciiTheme="majorHAnsi" w:hAnsiTheme="majorHAnsi"/>
          <w:b/>
          <w:sz w:val="22"/>
          <w:szCs w:val="22"/>
        </w:rPr>
      </w:pPr>
    </w:p>
    <w:p w:rsidR="00547BE4" w:rsidRPr="0066739A" w:rsidRDefault="00DB3BD6" w:rsidP="008E2C5B">
      <w:pPr>
        <w:pStyle w:val="Prrafodelista"/>
        <w:numPr>
          <w:ilvl w:val="0"/>
          <w:numId w:val="11"/>
        </w:numPr>
        <w:spacing w:after="0" w:line="240" w:lineRule="auto"/>
        <w:jc w:val="both"/>
        <w:rPr>
          <w:rFonts w:asciiTheme="majorHAnsi" w:hAnsiTheme="majorHAnsi"/>
          <w:b/>
        </w:rPr>
      </w:pPr>
      <w:r w:rsidRPr="0066739A">
        <w:rPr>
          <w:rFonts w:asciiTheme="majorHAnsi" w:hAnsiTheme="majorHAnsi"/>
        </w:rPr>
        <w:t>Verificar</w:t>
      </w:r>
      <w:r w:rsidR="00832D0A" w:rsidRPr="0066739A">
        <w:rPr>
          <w:rFonts w:asciiTheme="majorHAnsi" w:hAnsiTheme="majorHAnsi"/>
        </w:rPr>
        <w:t xml:space="preserve"> el</w:t>
      </w:r>
      <w:r w:rsidRPr="0066739A">
        <w:rPr>
          <w:rFonts w:asciiTheme="majorHAnsi" w:hAnsiTheme="majorHAnsi"/>
        </w:rPr>
        <w:t xml:space="preserve"> cumplimiento de la jornada laboral de los docentes que ejercen funciones de apoyo</w:t>
      </w:r>
      <w:r w:rsidR="00832D0A" w:rsidRPr="0066739A">
        <w:rPr>
          <w:rFonts w:asciiTheme="majorHAnsi" w:hAnsiTheme="majorHAnsi"/>
        </w:rPr>
        <w:t xml:space="preserve">, el cual es </w:t>
      </w:r>
      <w:r w:rsidRPr="0066739A">
        <w:rPr>
          <w:rFonts w:asciiTheme="majorHAnsi" w:hAnsiTheme="majorHAnsi"/>
        </w:rPr>
        <w:t xml:space="preserve">de ocho (8) horas diarias, de las cuales como mínimo debe permanecer seis (6) horas establecimiento educativo. El cumplimiento de las otras dos horas será acordado con el rector respectivo. </w:t>
      </w:r>
    </w:p>
    <w:p w:rsidR="005D152F" w:rsidRPr="0066739A" w:rsidRDefault="005D152F" w:rsidP="005D152F">
      <w:pPr>
        <w:jc w:val="both"/>
        <w:rPr>
          <w:rFonts w:asciiTheme="majorHAnsi" w:hAnsiTheme="majorHAnsi"/>
          <w:b/>
          <w:sz w:val="22"/>
          <w:szCs w:val="22"/>
        </w:rPr>
      </w:pPr>
    </w:p>
    <w:p w:rsidR="00547BE4" w:rsidRPr="0066739A" w:rsidRDefault="00DB3BD6" w:rsidP="008E2C5B">
      <w:pPr>
        <w:pStyle w:val="Prrafodelista"/>
        <w:numPr>
          <w:ilvl w:val="0"/>
          <w:numId w:val="11"/>
        </w:numPr>
        <w:spacing w:after="0" w:line="240" w:lineRule="auto"/>
        <w:jc w:val="both"/>
        <w:rPr>
          <w:rFonts w:asciiTheme="majorHAnsi" w:hAnsiTheme="majorHAnsi"/>
          <w:snapToGrid w:val="0"/>
        </w:rPr>
      </w:pPr>
      <w:r w:rsidRPr="0066739A">
        <w:rPr>
          <w:rFonts w:asciiTheme="majorHAnsi" w:hAnsiTheme="majorHAnsi"/>
          <w:snapToGrid w:val="0"/>
        </w:rPr>
        <w:t>Publicar, una vez al semestre, en lugares visibles del establecimiento educativo y comunicar por escrito a los padres de familia, los docentes a cargo de cada asignatura, los horarios y la asignación</w:t>
      </w:r>
      <w:r w:rsidRPr="0066739A">
        <w:rPr>
          <w:rFonts w:asciiTheme="majorHAnsi" w:hAnsiTheme="majorHAnsi"/>
          <w:snapToGrid w:val="0"/>
          <w:sz w:val="24"/>
          <w:szCs w:val="24"/>
        </w:rPr>
        <w:t xml:space="preserve"> </w:t>
      </w:r>
      <w:r w:rsidRPr="0066739A">
        <w:rPr>
          <w:rFonts w:asciiTheme="majorHAnsi" w:hAnsiTheme="majorHAnsi"/>
          <w:snapToGrid w:val="0"/>
        </w:rPr>
        <w:t>académica de cada uno de ellos</w:t>
      </w:r>
      <w:r w:rsidRPr="0066739A">
        <w:rPr>
          <w:rFonts w:asciiTheme="majorHAnsi" w:hAnsiTheme="majorHAnsi"/>
          <w:snapToGrid w:val="0"/>
          <w:sz w:val="24"/>
          <w:szCs w:val="24"/>
          <w:vertAlign w:val="superscript"/>
          <w:lang w:val="es-ES_tradnl"/>
        </w:rPr>
        <w:footnoteReference w:id="9"/>
      </w:r>
      <w:r w:rsidRPr="0066739A">
        <w:rPr>
          <w:rFonts w:asciiTheme="majorHAnsi" w:hAnsiTheme="majorHAnsi"/>
          <w:snapToGrid w:val="0"/>
          <w:sz w:val="24"/>
          <w:szCs w:val="24"/>
          <w:lang w:val="es-ES_tradnl"/>
        </w:rPr>
        <w:t>.</w:t>
      </w:r>
      <w:r w:rsidR="005172AC" w:rsidRPr="0066739A">
        <w:rPr>
          <w:rFonts w:asciiTheme="majorHAnsi" w:hAnsiTheme="majorHAnsi"/>
          <w:snapToGrid w:val="0"/>
          <w:sz w:val="24"/>
          <w:szCs w:val="24"/>
          <w:lang w:val="es-ES_tradnl"/>
        </w:rPr>
        <w:t xml:space="preserve"> </w:t>
      </w:r>
      <w:r w:rsidR="005172AC" w:rsidRPr="0066739A">
        <w:rPr>
          <w:rFonts w:asciiTheme="majorHAnsi" w:hAnsiTheme="majorHAnsi"/>
          <w:snapToGrid w:val="0"/>
        </w:rPr>
        <w:t>Dichos horarios deben incluir las actividades curriculares complementarias.</w:t>
      </w:r>
    </w:p>
    <w:p w:rsidR="005D152F" w:rsidRPr="0066739A" w:rsidRDefault="005D152F" w:rsidP="005D152F">
      <w:pPr>
        <w:jc w:val="both"/>
        <w:rPr>
          <w:rFonts w:asciiTheme="majorHAnsi" w:hAnsiTheme="majorHAnsi"/>
          <w:snapToGrid w:val="0"/>
          <w:sz w:val="22"/>
          <w:szCs w:val="22"/>
        </w:rPr>
      </w:pP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rPr>
      </w:pPr>
      <w:r w:rsidRPr="0066739A">
        <w:rPr>
          <w:rFonts w:asciiTheme="majorHAnsi" w:eastAsia="Calibri" w:hAnsiTheme="majorHAnsi"/>
          <w:snapToGrid w:val="0"/>
          <w:sz w:val="22"/>
          <w:szCs w:val="22"/>
          <w:lang w:val="es-CO"/>
        </w:rPr>
        <w:t>Establecer y publicar los criterios para dar los permisos a los docentes</w:t>
      </w:r>
      <w:r w:rsidRPr="0066739A">
        <w:rPr>
          <w:rFonts w:asciiTheme="majorHAnsi" w:hAnsiTheme="majorHAnsi"/>
          <w:snapToGrid w:val="0"/>
          <w:sz w:val="22"/>
          <w:szCs w:val="22"/>
          <w:lang w:val="es-CO"/>
        </w:rPr>
        <w:t>;</w:t>
      </w:r>
      <w:r w:rsidRPr="0066739A">
        <w:rPr>
          <w:rFonts w:asciiTheme="majorHAnsi" w:eastAsia="Calibri" w:hAnsiTheme="majorHAnsi"/>
          <w:snapToGrid w:val="0"/>
          <w:sz w:val="22"/>
          <w:szCs w:val="22"/>
          <w:lang w:val="es-CO"/>
        </w:rPr>
        <w:t xml:space="preserve"> es conveniente que estos permisos se soliciten por escrito para lo cual el rector </w:t>
      </w:r>
      <w:r w:rsidR="00832D0A" w:rsidRPr="0066739A">
        <w:rPr>
          <w:rFonts w:asciiTheme="majorHAnsi" w:eastAsia="Calibri" w:hAnsiTheme="majorHAnsi"/>
          <w:snapToGrid w:val="0"/>
          <w:sz w:val="22"/>
          <w:szCs w:val="22"/>
          <w:lang w:val="es-CO"/>
        </w:rPr>
        <w:t>debe</w:t>
      </w:r>
      <w:r w:rsidRPr="0066739A">
        <w:rPr>
          <w:rFonts w:asciiTheme="majorHAnsi" w:eastAsia="Calibri" w:hAnsiTheme="majorHAnsi"/>
          <w:snapToGrid w:val="0"/>
          <w:sz w:val="22"/>
          <w:szCs w:val="22"/>
          <w:lang w:val="es-CO"/>
        </w:rPr>
        <w:t xml:space="preserve"> diseñar los formatos correspondientes. Así mismo, el</w:t>
      </w:r>
      <w:r w:rsidRPr="0066739A">
        <w:rPr>
          <w:rFonts w:asciiTheme="majorHAnsi" w:eastAsia="Calibri" w:hAnsiTheme="majorHAnsi"/>
          <w:snapToGrid w:val="0"/>
          <w:lang w:val="es-CO"/>
        </w:rPr>
        <w:t xml:space="preserve"> rector </w:t>
      </w:r>
      <w:r w:rsidRPr="0066739A">
        <w:rPr>
          <w:rFonts w:asciiTheme="majorHAnsi" w:eastAsia="Calibri" w:hAnsiTheme="majorHAnsi"/>
          <w:snapToGrid w:val="0"/>
          <w:sz w:val="22"/>
          <w:szCs w:val="22"/>
          <w:lang w:val="es-CO"/>
        </w:rPr>
        <w:t xml:space="preserve">o director debe asegurarse que, cuando conceda los permisos, los estudiantes que debían ser atendidos por el docente que se ausenta no pierdan horas de clase.  </w:t>
      </w:r>
    </w:p>
    <w:p w:rsidR="005D152F" w:rsidRPr="0066739A" w:rsidRDefault="005D152F" w:rsidP="005D152F">
      <w:pPr>
        <w:autoSpaceDE w:val="0"/>
        <w:autoSpaceDN w:val="0"/>
        <w:adjustRightInd w:val="0"/>
        <w:jc w:val="both"/>
        <w:rPr>
          <w:rFonts w:asciiTheme="majorHAnsi" w:eastAsia="Calibri" w:hAnsiTheme="majorHAnsi"/>
          <w:snapToGrid w:val="0"/>
          <w:sz w:val="22"/>
          <w:szCs w:val="22"/>
        </w:rPr>
      </w:pPr>
    </w:p>
    <w:p w:rsidR="00AE1A90"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rPr>
      </w:pPr>
      <w:r w:rsidRPr="0066739A">
        <w:rPr>
          <w:rFonts w:asciiTheme="majorHAnsi" w:eastAsia="Calibri" w:hAnsiTheme="majorHAnsi"/>
          <w:snapToGrid w:val="0"/>
          <w:sz w:val="22"/>
          <w:szCs w:val="22"/>
          <w:lang w:val="es-CO"/>
        </w:rPr>
        <w:t xml:space="preserve">Cuando se concedan permisos de tres días de acuerdo con lo establecido en el artículo 65 del decreto 2277 de 1979 y el </w:t>
      </w:r>
      <w:r w:rsidRPr="0066739A">
        <w:rPr>
          <w:rFonts w:asciiTheme="majorHAnsi" w:eastAsia="Calibri" w:hAnsiTheme="majorHAnsi"/>
          <w:snapToGrid w:val="0"/>
          <w:sz w:val="22"/>
          <w:szCs w:val="22"/>
          <w:lang w:val="es-CO"/>
        </w:rPr>
        <w:lastRenderedPageBreak/>
        <w:t xml:space="preserve">artículo 57 del decreto 1278 de 2002, </w:t>
      </w:r>
      <w:r w:rsidR="00832D0A" w:rsidRPr="0066739A">
        <w:rPr>
          <w:rFonts w:asciiTheme="majorHAnsi" w:eastAsia="Calibri" w:hAnsiTheme="majorHAnsi"/>
          <w:snapToGrid w:val="0"/>
          <w:sz w:val="22"/>
          <w:szCs w:val="22"/>
          <w:lang w:val="es-CO"/>
        </w:rPr>
        <w:t>se debe</w:t>
      </w:r>
      <w:r w:rsidRPr="0066739A">
        <w:rPr>
          <w:rFonts w:asciiTheme="majorHAnsi" w:eastAsia="Calibri" w:hAnsiTheme="majorHAnsi"/>
          <w:snapToGrid w:val="0"/>
          <w:sz w:val="22"/>
          <w:szCs w:val="22"/>
          <w:lang w:val="es-CO"/>
        </w:rPr>
        <w:t xml:space="preserve"> tener en cuenta que éstos deben ser concedidos por causa justificada. La causa justificada son situaciones que, a criterio del rector o director</w:t>
      </w:r>
      <w:r w:rsidR="005172AC" w:rsidRPr="0066739A">
        <w:rPr>
          <w:rFonts w:asciiTheme="majorHAnsi" w:eastAsia="Calibri" w:hAnsiTheme="majorHAnsi"/>
          <w:snapToGrid w:val="0"/>
          <w:sz w:val="22"/>
          <w:szCs w:val="22"/>
          <w:lang w:val="es-CO"/>
        </w:rPr>
        <w:t xml:space="preserve"> rural</w:t>
      </w:r>
      <w:r w:rsidRPr="0066739A">
        <w:rPr>
          <w:rFonts w:asciiTheme="majorHAnsi" w:eastAsia="Calibri" w:hAnsiTheme="majorHAnsi"/>
          <w:snapToGrid w:val="0"/>
          <w:sz w:val="22"/>
          <w:szCs w:val="22"/>
          <w:lang w:val="es-CO"/>
        </w:rPr>
        <w:t>, requieren la presencia del docente y que pesen más que la obligación que éste tiene de prestar el servicio educativo a los estudiantes que tiene a su cargo.</w:t>
      </w:r>
    </w:p>
    <w:p w:rsidR="005D152F" w:rsidRPr="0066739A" w:rsidRDefault="005D152F" w:rsidP="005D152F">
      <w:pPr>
        <w:autoSpaceDE w:val="0"/>
        <w:autoSpaceDN w:val="0"/>
        <w:adjustRightInd w:val="0"/>
        <w:jc w:val="both"/>
        <w:rPr>
          <w:rFonts w:asciiTheme="majorHAnsi" w:eastAsia="Calibri" w:hAnsiTheme="majorHAnsi"/>
          <w:snapToGrid w:val="0"/>
          <w:sz w:val="22"/>
          <w:szCs w:val="22"/>
        </w:rPr>
      </w:pP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Diseñar, junto con los órganos de administración del establecimiento educativo y con los docentes, estrategias para que, ante la ausencia de los docentes a los que se les conceda permiso, se les asegure la atención educativa a los estudiantes.</w:t>
      </w:r>
      <w:r w:rsidR="00BB221A" w:rsidRPr="0066739A">
        <w:rPr>
          <w:rFonts w:asciiTheme="majorHAnsi" w:eastAsia="Calibri" w:hAnsiTheme="majorHAnsi"/>
          <w:snapToGrid w:val="0"/>
          <w:sz w:val="22"/>
          <w:szCs w:val="22"/>
          <w:lang w:val="es-CO"/>
        </w:rPr>
        <w:t xml:space="preserve"> Es este aspecto, es importante que los rectores se apoyen en los coordinadores </w:t>
      </w:r>
      <w:r w:rsidR="00847E8D" w:rsidRPr="0066739A">
        <w:rPr>
          <w:rFonts w:asciiTheme="majorHAnsi" w:eastAsia="Calibri" w:hAnsiTheme="majorHAnsi"/>
          <w:snapToGrid w:val="0"/>
          <w:sz w:val="22"/>
          <w:szCs w:val="22"/>
          <w:lang w:val="es-CO"/>
        </w:rPr>
        <w:t>quienes dentro d</w:t>
      </w:r>
      <w:r w:rsidR="00CE3D38" w:rsidRPr="0066739A">
        <w:rPr>
          <w:rFonts w:asciiTheme="majorHAnsi" w:eastAsia="Calibri" w:hAnsiTheme="majorHAnsi"/>
          <w:snapToGrid w:val="0"/>
          <w:sz w:val="22"/>
          <w:szCs w:val="22"/>
          <w:lang w:val="es-CO"/>
        </w:rPr>
        <w:t xml:space="preserve">e sus funciones pueden desarrollar estrategias de seguimiento al cumplimiento de la jornada laboral de los docentes. </w:t>
      </w:r>
    </w:p>
    <w:p w:rsidR="005D152F" w:rsidRPr="0066739A" w:rsidRDefault="005D152F" w:rsidP="005D152F">
      <w:pPr>
        <w:autoSpaceDE w:val="0"/>
        <w:autoSpaceDN w:val="0"/>
        <w:adjustRightInd w:val="0"/>
        <w:jc w:val="both"/>
        <w:rPr>
          <w:rFonts w:asciiTheme="majorHAnsi" w:eastAsia="Calibri" w:hAnsiTheme="majorHAnsi"/>
          <w:snapToGrid w:val="0"/>
          <w:sz w:val="22"/>
          <w:szCs w:val="22"/>
          <w:lang w:val="es-CO"/>
        </w:rPr>
      </w:pP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Para supli</w:t>
      </w:r>
      <w:r w:rsidR="00832D0A" w:rsidRPr="0066739A">
        <w:rPr>
          <w:rFonts w:asciiTheme="majorHAnsi" w:eastAsia="Calibri" w:hAnsiTheme="majorHAnsi"/>
          <w:snapToGrid w:val="0"/>
          <w:sz w:val="22"/>
          <w:szCs w:val="22"/>
          <w:lang w:val="es-CO"/>
        </w:rPr>
        <w:t>r la asignación académica del docente ausente</w:t>
      </w:r>
      <w:r w:rsidRPr="0066739A">
        <w:rPr>
          <w:rFonts w:asciiTheme="majorHAnsi" w:eastAsia="Calibri" w:hAnsiTheme="majorHAnsi"/>
          <w:snapToGrid w:val="0"/>
          <w:sz w:val="22"/>
          <w:szCs w:val="22"/>
          <w:lang w:val="es-CO"/>
        </w:rPr>
        <w:t xml:space="preserve"> no debe utilizarse al orientador, excepto que</w:t>
      </w:r>
      <w:r w:rsidR="00832D0A" w:rsidRPr="0066739A">
        <w:rPr>
          <w:rFonts w:asciiTheme="majorHAnsi" w:eastAsia="Calibri" w:hAnsiTheme="majorHAnsi"/>
          <w:snapToGrid w:val="0"/>
          <w:sz w:val="22"/>
          <w:szCs w:val="22"/>
          <w:lang w:val="es-CO"/>
        </w:rPr>
        <w:t>,</w:t>
      </w:r>
      <w:r w:rsidRPr="0066739A">
        <w:rPr>
          <w:rFonts w:asciiTheme="majorHAnsi" w:eastAsia="Calibri" w:hAnsiTheme="majorHAnsi"/>
          <w:snapToGrid w:val="0"/>
          <w:sz w:val="22"/>
          <w:szCs w:val="22"/>
          <w:lang w:val="es-CO"/>
        </w:rPr>
        <w:t xml:space="preserve"> dentro de la ejecución del plan de orientación</w:t>
      </w:r>
      <w:r w:rsidR="00832D0A" w:rsidRPr="0066739A">
        <w:rPr>
          <w:rFonts w:asciiTheme="majorHAnsi" w:eastAsia="Calibri" w:hAnsiTheme="majorHAnsi"/>
          <w:snapToGrid w:val="0"/>
          <w:sz w:val="22"/>
          <w:szCs w:val="22"/>
          <w:lang w:val="es-CO"/>
        </w:rPr>
        <w:t>,</w:t>
      </w:r>
      <w:r w:rsidRPr="0066739A">
        <w:rPr>
          <w:rFonts w:asciiTheme="majorHAnsi" w:eastAsia="Calibri" w:hAnsiTheme="majorHAnsi"/>
          <w:snapToGrid w:val="0"/>
          <w:sz w:val="22"/>
          <w:szCs w:val="22"/>
          <w:lang w:val="es-CO"/>
        </w:rPr>
        <w:t xml:space="preserve"> éste necesite desarrollar alguna actividad específica con el o los grupos que debían ser atendidos por el docente al que se concedió el permiso.</w:t>
      </w:r>
    </w:p>
    <w:p w:rsidR="005D152F" w:rsidRPr="0066739A" w:rsidRDefault="005D152F" w:rsidP="005D152F">
      <w:pPr>
        <w:autoSpaceDE w:val="0"/>
        <w:autoSpaceDN w:val="0"/>
        <w:adjustRightInd w:val="0"/>
        <w:jc w:val="both"/>
        <w:rPr>
          <w:rFonts w:asciiTheme="majorHAnsi" w:eastAsia="Calibri" w:hAnsiTheme="majorHAnsi"/>
          <w:snapToGrid w:val="0"/>
          <w:sz w:val="22"/>
          <w:szCs w:val="22"/>
          <w:lang w:val="es-CO"/>
        </w:rPr>
      </w:pPr>
    </w:p>
    <w:p w:rsidR="00547BE4" w:rsidRPr="0066739A" w:rsidRDefault="00DB3BD6" w:rsidP="008E2C5B">
      <w:pPr>
        <w:numPr>
          <w:ilvl w:val="0"/>
          <w:numId w:val="11"/>
        </w:numPr>
        <w:autoSpaceDE w:val="0"/>
        <w:autoSpaceDN w:val="0"/>
        <w:adjustRightInd w:val="0"/>
        <w:jc w:val="both"/>
        <w:rPr>
          <w:rFonts w:asciiTheme="majorHAnsi" w:eastAsia="Calibri" w:hAnsiTheme="majorHAnsi"/>
          <w:snapToGrid w:val="0"/>
          <w:sz w:val="22"/>
          <w:szCs w:val="22"/>
          <w:lang w:val="es-CO"/>
        </w:rPr>
      </w:pPr>
      <w:r w:rsidRPr="0066739A">
        <w:rPr>
          <w:rFonts w:asciiTheme="majorHAnsi" w:eastAsia="Calibri" w:hAnsiTheme="majorHAnsi"/>
          <w:snapToGrid w:val="0"/>
          <w:sz w:val="22"/>
          <w:szCs w:val="22"/>
          <w:lang w:val="es-CO"/>
        </w:rPr>
        <w:t xml:space="preserve">Diseñar y publicar instrumentos que permitan controlar el cumplimiento de la jornada laboral y la asignación académica de los docentes;  se debe llevar un registro detallado de las horas de clase que se dejan de dar en cada área y asignatura con el fin de desarrollar actividades de recuperación y profundización de los contenidos que </w:t>
      </w:r>
      <w:r w:rsidR="00832D0A" w:rsidRPr="0066739A">
        <w:rPr>
          <w:rFonts w:asciiTheme="majorHAnsi" w:eastAsia="Calibri" w:hAnsiTheme="majorHAnsi"/>
          <w:snapToGrid w:val="0"/>
          <w:sz w:val="22"/>
          <w:szCs w:val="22"/>
          <w:lang w:val="es-CO"/>
        </w:rPr>
        <w:t>se dejaron de dar en el horario planeado</w:t>
      </w:r>
      <w:r w:rsidR="00BB221A" w:rsidRPr="0066739A">
        <w:rPr>
          <w:rFonts w:asciiTheme="majorHAnsi" w:eastAsia="Calibri" w:hAnsiTheme="majorHAnsi"/>
          <w:snapToGrid w:val="0"/>
          <w:sz w:val="22"/>
          <w:szCs w:val="22"/>
          <w:lang w:val="es-CO"/>
        </w:rPr>
        <w:t>.</w:t>
      </w:r>
    </w:p>
    <w:p w:rsidR="005D152F" w:rsidRPr="0066739A" w:rsidRDefault="005D152F" w:rsidP="005D152F">
      <w:pPr>
        <w:autoSpaceDE w:val="0"/>
        <w:autoSpaceDN w:val="0"/>
        <w:adjustRightInd w:val="0"/>
        <w:jc w:val="both"/>
        <w:rPr>
          <w:rFonts w:asciiTheme="majorHAnsi" w:eastAsia="Calibri" w:hAnsiTheme="majorHAnsi"/>
          <w:snapToGrid w:val="0"/>
          <w:sz w:val="22"/>
          <w:szCs w:val="22"/>
          <w:lang w:val="es-CO"/>
        </w:rPr>
      </w:pPr>
    </w:p>
    <w:p w:rsidR="00DB267C" w:rsidRPr="0066739A" w:rsidRDefault="00DB3BD6" w:rsidP="008E2C5B">
      <w:pPr>
        <w:numPr>
          <w:ilvl w:val="0"/>
          <w:numId w:val="11"/>
        </w:numPr>
        <w:autoSpaceDE w:val="0"/>
        <w:autoSpaceDN w:val="0"/>
        <w:adjustRightInd w:val="0"/>
        <w:jc w:val="both"/>
        <w:rPr>
          <w:rFonts w:asciiTheme="majorHAnsi" w:hAnsiTheme="majorHAnsi"/>
          <w:snapToGrid w:val="0"/>
          <w:sz w:val="22"/>
          <w:szCs w:val="22"/>
          <w:lang w:val="es-CO"/>
        </w:rPr>
      </w:pPr>
      <w:r w:rsidRPr="0066739A">
        <w:rPr>
          <w:rFonts w:asciiTheme="majorHAnsi" w:eastAsia="Calibri" w:hAnsiTheme="majorHAnsi"/>
          <w:snapToGrid w:val="0"/>
          <w:sz w:val="22"/>
          <w:szCs w:val="22"/>
          <w:lang w:val="es-CO"/>
        </w:rPr>
        <w:t xml:space="preserve">Reportar a la Secretaria de Educación correspondiente las novedades de los docentes, de acuerdo con los instrumentos que ésta defina. Es importante que se reporte el record de </w:t>
      </w:r>
      <w:r w:rsidRPr="0066739A">
        <w:rPr>
          <w:rFonts w:asciiTheme="majorHAnsi" w:eastAsia="Calibri" w:hAnsiTheme="majorHAnsi"/>
          <w:snapToGrid w:val="0"/>
          <w:sz w:val="22"/>
          <w:szCs w:val="22"/>
          <w:lang w:val="es-CO"/>
        </w:rPr>
        <w:lastRenderedPageBreak/>
        <w:t>ausentismo justificado o no de los docentes y que se especifiquen tanto las causas del ausentismo justificado como el detalle en horas o días del ausentismo no justificado, con el fin de que la Secretaria de Educación tome las medidas pertinentes.</w:t>
      </w:r>
    </w:p>
    <w:p w:rsidR="0066739A" w:rsidRPr="0066739A" w:rsidRDefault="00DB267C" w:rsidP="008E2C5B">
      <w:pPr>
        <w:autoSpaceDE w:val="0"/>
        <w:autoSpaceDN w:val="0"/>
        <w:adjustRightInd w:val="0"/>
        <w:jc w:val="both"/>
        <w:rPr>
          <w:rFonts w:asciiTheme="majorHAnsi" w:hAnsiTheme="majorHAnsi"/>
          <w:snapToGrid w:val="0"/>
          <w:color w:val="FF0000"/>
          <w:lang w:val="es-CO"/>
        </w:rPr>
      </w:pPr>
      <w:r w:rsidRPr="0066739A">
        <w:rPr>
          <w:rFonts w:asciiTheme="majorHAnsi" w:hAnsiTheme="majorHAnsi"/>
          <w:snapToGrid w:val="0"/>
          <w:color w:val="FF0000"/>
          <w:lang w:val="es-CO"/>
        </w:rPr>
        <w:t xml:space="preserve">  </w:t>
      </w:r>
    </w:p>
    <w:p w:rsidR="00DB3BD6" w:rsidRPr="0066739A" w:rsidRDefault="00DB3BD6" w:rsidP="008E2C5B">
      <w:pPr>
        <w:autoSpaceDE w:val="0"/>
        <w:autoSpaceDN w:val="0"/>
        <w:adjustRightInd w:val="0"/>
        <w:ind w:left="66"/>
        <w:jc w:val="both"/>
        <w:rPr>
          <w:rFonts w:asciiTheme="majorHAnsi" w:hAnsiTheme="majorHAnsi"/>
          <w:snapToGrid w:val="0"/>
          <w:sz w:val="22"/>
          <w:szCs w:val="22"/>
          <w:lang w:val="es-CO"/>
        </w:rPr>
      </w:pPr>
      <w:r w:rsidRPr="0066739A">
        <w:rPr>
          <w:rFonts w:asciiTheme="majorHAnsi" w:hAnsiTheme="majorHAnsi"/>
          <w:b/>
          <w:snapToGrid w:val="0"/>
          <w:sz w:val="22"/>
          <w:szCs w:val="22"/>
          <w:lang w:val="es-CO"/>
        </w:rPr>
        <w:t>2.</w:t>
      </w:r>
      <w:r w:rsidR="009E6C9A">
        <w:rPr>
          <w:rFonts w:asciiTheme="majorHAnsi" w:hAnsiTheme="majorHAnsi"/>
          <w:b/>
          <w:snapToGrid w:val="0"/>
          <w:sz w:val="22"/>
          <w:szCs w:val="22"/>
          <w:lang w:val="es-CO"/>
        </w:rPr>
        <w:t>4</w:t>
      </w:r>
      <w:r w:rsidR="00480831" w:rsidRPr="0066739A">
        <w:rPr>
          <w:rFonts w:asciiTheme="majorHAnsi" w:hAnsiTheme="majorHAnsi"/>
          <w:snapToGrid w:val="0"/>
          <w:sz w:val="22"/>
          <w:szCs w:val="22"/>
          <w:lang w:val="es-CO"/>
        </w:rPr>
        <w:t xml:space="preserve">. </w:t>
      </w:r>
      <w:r w:rsidRPr="0066739A">
        <w:rPr>
          <w:rFonts w:asciiTheme="majorHAnsi" w:hAnsiTheme="majorHAnsi"/>
          <w:b/>
          <w:snapToGrid w:val="0"/>
          <w:color w:val="000000" w:themeColor="text1"/>
          <w:sz w:val="22"/>
          <w:szCs w:val="22"/>
          <w:lang w:val="es-CO"/>
        </w:rPr>
        <w:t>Criterios que los rectores y los directores rurales deben tener en cuenta en el</w:t>
      </w:r>
      <w:r w:rsidR="00CE3D38" w:rsidRPr="0066739A">
        <w:rPr>
          <w:rFonts w:asciiTheme="majorHAnsi" w:hAnsiTheme="majorHAnsi"/>
          <w:b/>
          <w:snapToGrid w:val="0"/>
          <w:color w:val="000000" w:themeColor="text1"/>
          <w:sz w:val="22"/>
          <w:szCs w:val="22"/>
          <w:lang w:val="es-CO"/>
        </w:rPr>
        <w:t xml:space="preserve"> </w:t>
      </w:r>
      <w:r w:rsidRPr="0066739A">
        <w:rPr>
          <w:rFonts w:asciiTheme="majorHAnsi" w:hAnsiTheme="majorHAnsi"/>
          <w:b/>
          <w:snapToGrid w:val="0"/>
          <w:color w:val="000000" w:themeColor="text1"/>
          <w:sz w:val="22"/>
          <w:szCs w:val="22"/>
          <w:lang w:val="es-CO"/>
        </w:rPr>
        <w:t xml:space="preserve">seguimiento y control de la jornada laboral de los docentes y directivos docentes </w:t>
      </w:r>
      <w:r w:rsidR="00547BE4" w:rsidRPr="0066739A">
        <w:rPr>
          <w:rFonts w:asciiTheme="majorHAnsi" w:hAnsiTheme="majorHAnsi"/>
          <w:b/>
          <w:snapToGrid w:val="0"/>
          <w:color w:val="000000" w:themeColor="text1"/>
          <w:sz w:val="22"/>
          <w:szCs w:val="22"/>
          <w:lang w:val="es-CO"/>
        </w:rPr>
        <w:t>–</w:t>
      </w:r>
      <w:r w:rsidRPr="0066739A">
        <w:rPr>
          <w:rFonts w:asciiTheme="majorHAnsi" w:hAnsiTheme="majorHAnsi"/>
          <w:b/>
          <w:snapToGrid w:val="0"/>
          <w:color w:val="000000" w:themeColor="text1"/>
          <w:sz w:val="22"/>
          <w:szCs w:val="22"/>
          <w:lang w:val="es-CO"/>
        </w:rPr>
        <w:t xml:space="preserve"> coordinador</w:t>
      </w:r>
      <w:r w:rsidR="00547BE4" w:rsidRPr="0066739A">
        <w:rPr>
          <w:rFonts w:asciiTheme="majorHAnsi" w:hAnsiTheme="majorHAnsi"/>
          <w:b/>
          <w:snapToGrid w:val="0"/>
          <w:color w:val="000000" w:themeColor="text1"/>
          <w:sz w:val="22"/>
          <w:szCs w:val="22"/>
          <w:lang w:val="es-CO"/>
        </w:rPr>
        <w:t>es.</w:t>
      </w:r>
    </w:p>
    <w:p w:rsidR="00DB3BD6" w:rsidRPr="0066739A" w:rsidRDefault="00DB3BD6" w:rsidP="008E2C5B">
      <w:pPr>
        <w:pStyle w:val="Textoindependiente2"/>
        <w:widowControl/>
        <w:adjustRightInd/>
        <w:spacing w:line="240" w:lineRule="auto"/>
        <w:textAlignment w:val="auto"/>
        <w:rPr>
          <w:rFonts w:asciiTheme="majorHAnsi" w:hAnsiTheme="majorHAnsi" w:cs="Times New Roman"/>
          <w:sz w:val="24"/>
          <w:szCs w:val="24"/>
          <w:highlight w:val="yellow"/>
          <w:lang w:val="es-CO"/>
        </w:rPr>
      </w:pPr>
    </w:p>
    <w:p w:rsidR="00DB3BD6" w:rsidRPr="0066739A" w:rsidRDefault="00DB3BD6" w:rsidP="008E2C5B">
      <w:pPr>
        <w:pStyle w:val="Textoindependiente2"/>
        <w:widowControl/>
        <w:numPr>
          <w:ilvl w:val="0"/>
          <w:numId w:val="16"/>
        </w:numPr>
        <w:adjustRightInd/>
        <w:spacing w:line="240" w:lineRule="auto"/>
        <w:ind w:left="426"/>
        <w:textAlignment w:val="auto"/>
        <w:rPr>
          <w:rFonts w:asciiTheme="majorHAnsi" w:hAnsiTheme="majorHAnsi" w:cs="Times New Roman"/>
          <w:szCs w:val="22"/>
        </w:rPr>
      </w:pPr>
      <w:r w:rsidRPr="0066739A">
        <w:rPr>
          <w:rFonts w:asciiTheme="majorHAnsi" w:hAnsiTheme="majorHAnsi" w:cs="Times New Roman"/>
          <w:color w:val="000000" w:themeColor="text1"/>
          <w:szCs w:val="22"/>
          <w:lang w:val="es-PE"/>
        </w:rPr>
        <w:t>Promover</w:t>
      </w:r>
      <w:r w:rsidRPr="0066739A">
        <w:rPr>
          <w:rFonts w:asciiTheme="majorHAnsi" w:hAnsiTheme="majorHAnsi" w:cs="Times New Roman"/>
          <w:color w:val="FF0000"/>
          <w:szCs w:val="22"/>
          <w:lang w:val="es-PE"/>
        </w:rPr>
        <w:t xml:space="preserve"> </w:t>
      </w:r>
      <w:r w:rsidR="00421A14" w:rsidRPr="0066739A">
        <w:rPr>
          <w:rFonts w:asciiTheme="majorHAnsi" w:hAnsiTheme="majorHAnsi" w:cs="Times New Roman"/>
          <w:szCs w:val="22"/>
          <w:lang w:val="es-PE"/>
        </w:rPr>
        <w:t>que</w:t>
      </w:r>
      <w:r w:rsidRPr="0066739A">
        <w:rPr>
          <w:rFonts w:asciiTheme="majorHAnsi" w:hAnsiTheme="majorHAnsi" w:cs="Times New Roman"/>
          <w:szCs w:val="22"/>
          <w:lang w:val="es-PE"/>
        </w:rPr>
        <w:t xml:space="preserve"> actividades como</w:t>
      </w:r>
      <w:r w:rsidR="00EE1A0B" w:rsidRPr="0066739A">
        <w:rPr>
          <w:rFonts w:asciiTheme="majorHAnsi" w:hAnsiTheme="majorHAnsi" w:cs="Times New Roman"/>
          <w:szCs w:val="22"/>
          <w:lang w:val="es-PE"/>
        </w:rPr>
        <w:t xml:space="preserve">: </w:t>
      </w:r>
      <w:r w:rsidRPr="0066739A">
        <w:rPr>
          <w:rFonts w:asciiTheme="majorHAnsi" w:hAnsiTheme="majorHAnsi" w:cs="Times New Roman"/>
          <w:szCs w:val="22"/>
          <w:lang w:val="es-PE"/>
        </w:rPr>
        <w:t>capacitaciones de los doce</w:t>
      </w:r>
      <w:r w:rsidR="00EE1A0B" w:rsidRPr="0066739A">
        <w:rPr>
          <w:rFonts w:asciiTheme="majorHAnsi" w:hAnsiTheme="majorHAnsi" w:cs="Times New Roman"/>
          <w:szCs w:val="22"/>
          <w:lang w:val="es-PE"/>
        </w:rPr>
        <w:t xml:space="preserve">ntes, reuniones sindicales, </w:t>
      </w:r>
      <w:r w:rsidRPr="0066739A">
        <w:rPr>
          <w:rFonts w:asciiTheme="majorHAnsi" w:hAnsiTheme="majorHAnsi" w:cs="Times New Roman"/>
          <w:szCs w:val="22"/>
          <w:lang w:val="es-PE"/>
        </w:rPr>
        <w:t>celebraciones de l</w:t>
      </w:r>
      <w:r w:rsidR="00EE1A0B" w:rsidRPr="0066739A">
        <w:rPr>
          <w:rFonts w:asciiTheme="majorHAnsi" w:hAnsiTheme="majorHAnsi" w:cs="Times New Roman"/>
          <w:szCs w:val="22"/>
          <w:lang w:val="es-PE"/>
        </w:rPr>
        <w:t>as entidades territoriales</w:t>
      </w:r>
      <w:r w:rsidRPr="0066739A">
        <w:rPr>
          <w:rFonts w:asciiTheme="majorHAnsi" w:hAnsiTheme="majorHAnsi" w:cs="Times New Roman"/>
          <w:szCs w:val="22"/>
          <w:lang w:val="es-PE"/>
        </w:rPr>
        <w:t xml:space="preserve">, </w:t>
      </w:r>
      <w:r w:rsidR="00EE1A0B" w:rsidRPr="0066739A">
        <w:rPr>
          <w:rFonts w:asciiTheme="majorHAnsi" w:hAnsiTheme="majorHAnsi" w:cs="Times New Roman"/>
          <w:szCs w:val="22"/>
        </w:rPr>
        <w:t>comités, procesos de certificación, proyectos transversales, consejo académico</w:t>
      </w:r>
      <w:r w:rsidR="00CE3D38" w:rsidRPr="0066739A">
        <w:rPr>
          <w:rFonts w:asciiTheme="majorHAnsi" w:hAnsiTheme="majorHAnsi" w:cs="Times New Roman"/>
          <w:szCs w:val="22"/>
        </w:rPr>
        <w:t>,</w:t>
      </w:r>
      <w:r w:rsidR="00EE1A0B" w:rsidRPr="0066739A">
        <w:rPr>
          <w:rFonts w:asciiTheme="majorHAnsi" w:hAnsiTheme="majorHAnsi" w:cs="Times New Roman"/>
          <w:color w:val="FF0000"/>
          <w:szCs w:val="22"/>
          <w:u w:val="single"/>
        </w:rPr>
        <w:t xml:space="preserve"> </w:t>
      </w:r>
      <w:r w:rsidR="00EE1A0B" w:rsidRPr="0066739A">
        <w:rPr>
          <w:rFonts w:asciiTheme="majorHAnsi" w:hAnsiTheme="majorHAnsi" w:cs="Times New Roman"/>
          <w:szCs w:val="22"/>
        </w:rPr>
        <w:t xml:space="preserve">etc., </w:t>
      </w:r>
      <w:r w:rsidR="00EE1A0B" w:rsidRPr="0066739A">
        <w:rPr>
          <w:rFonts w:asciiTheme="majorHAnsi" w:hAnsiTheme="majorHAnsi" w:cs="Times New Roman"/>
          <w:szCs w:val="22"/>
          <w:lang w:val="es-PE"/>
        </w:rPr>
        <w:t>se lleven a cabo</w:t>
      </w:r>
      <w:r w:rsidRPr="0066739A">
        <w:rPr>
          <w:rFonts w:asciiTheme="majorHAnsi" w:hAnsiTheme="majorHAnsi" w:cs="Times New Roman"/>
          <w:szCs w:val="22"/>
          <w:lang w:val="es-PE"/>
        </w:rPr>
        <w:t xml:space="preserve"> en la jornada contraria</w:t>
      </w:r>
      <w:r w:rsidR="00EE1A0B" w:rsidRPr="0066739A">
        <w:rPr>
          <w:rFonts w:asciiTheme="majorHAnsi" w:hAnsiTheme="majorHAnsi" w:cs="Times New Roman"/>
          <w:szCs w:val="22"/>
          <w:lang w:val="es-PE"/>
        </w:rPr>
        <w:t>,</w:t>
      </w:r>
      <w:r w:rsidRPr="0066739A">
        <w:rPr>
          <w:rFonts w:asciiTheme="majorHAnsi" w:hAnsiTheme="majorHAnsi" w:cs="Times New Roman"/>
          <w:szCs w:val="22"/>
          <w:lang w:val="es-PE"/>
        </w:rPr>
        <w:t xml:space="preserve"> utilizando las dos horas que los </w:t>
      </w:r>
      <w:r w:rsidRPr="0066739A">
        <w:rPr>
          <w:rFonts w:asciiTheme="majorHAnsi" w:hAnsiTheme="majorHAnsi" w:cs="Times New Roman"/>
          <w:szCs w:val="22"/>
        </w:rPr>
        <w:t xml:space="preserve">docentes </w:t>
      </w:r>
      <w:r w:rsidR="005172AC" w:rsidRPr="0066739A">
        <w:rPr>
          <w:rFonts w:asciiTheme="majorHAnsi" w:hAnsiTheme="majorHAnsi" w:cs="Times New Roman"/>
          <w:szCs w:val="22"/>
        </w:rPr>
        <w:t xml:space="preserve">pueden </w:t>
      </w:r>
      <w:r w:rsidRPr="0066739A">
        <w:rPr>
          <w:rFonts w:asciiTheme="majorHAnsi" w:hAnsiTheme="majorHAnsi" w:cs="Times New Roman"/>
          <w:szCs w:val="22"/>
        </w:rPr>
        <w:t>cumplir fuera del establecimiento educativo</w:t>
      </w:r>
      <w:r w:rsidR="00EE1A0B" w:rsidRPr="0066739A">
        <w:rPr>
          <w:rFonts w:asciiTheme="majorHAnsi" w:hAnsiTheme="majorHAnsi" w:cs="Times New Roman"/>
          <w:szCs w:val="22"/>
        </w:rPr>
        <w:t>.</w:t>
      </w:r>
    </w:p>
    <w:p w:rsidR="005D152F" w:rsidRPr="0066739A" w:rsidRDefault="005D152F" w:rsidP="005D152F">
      <w:pPr>
        <w:pStyle w:val="Textoindependiente2"/>
        <w:widowControl/>
        <w:adjustRightInd/>
        <w:spacing w:line="240" w:lineRule="auto"/>
        <w:ind w:left="66"/>
        <w:textAlignment w:val="auto"/>
        <w:rPr>
          <w:rFonts w:asciiTheme="majorHAnsi" w:hAnsiTheme="majorHAnsi" w:cs="Times New Roman"/>
          <w:szCs w:val="22"/>
        </w:rPr>
      </w:pPr>
    </w:p>
    <w:p w:rsidR="005D152F" w:rsidRPr="0066739A" w:rsidRDefault="00DB3BD6" w:rsidP="005D152F">
      <w:pPr>
        <w:pStyle w:val="Prrafodelista"/>
        <w:numPr>
          <w:ilvl w:val="0"/>
          <w:numId w:val="21"/>
        </w:numPr>
        <w:spacing w:after="0" w:line="240" w:lineRule="auto"/>
        <w:jc w:val="both"/>
        <w:rPr>
          <w:rFonts w:asciiTheme="majorHAnsi" w:hAnsiTheme="majorHAnsi"/>
        </w:rPr>
      </w:pPr>
      <w:r w:rsidRPr="0066739A">
        <w:rPr>
          <w:rFonts w:asciiTheme="majorHAnsi" w:hAnsiTheme="majorHAnsi"/>
        </w:rPr>
        <w:t>Si el rector</w:t>
      </w:r>
      <w:r w:rsidR="00EE1A0B" w:rsidRPr="0066739A">
        <w:rPr>
          <w:rFonts w:asciiTheme="majorHAnsi" w:hAnsiTheme="majorHAnsi"/>
        </w:rPr>
        <w:t>,</w:t>
      </w:r>
      <w:r w:rsidRPr="0066739A">
        <w:rPr>
          <w:rFonts w:asciiTheme="majorHAnsi" w:hAnsiTheme="majorHAnsi"/>
        </w:rPr>
        <w:t xml:space="preserve"> en uso de sus competencias</w:t>
      </w:r>
      <w:r w:rsidR="00EE1A0B" w:rsidRPr="0066739A">
        <w:rPr>
          <w:rFonts w:asciiTheme="majorHAnsi" w:hAnsiTheme="majorHAnsi"/>
        </w:rPr>
        <w:t>,</w:t>
      </w:r>
      <w:r w:rsidRPr="0066739A">
        <w:rPr>
          <w:rFonts w:asciiTheme="majorHAnsi" w:hAnsiTheme="majorHAnsi"/>
        </w:rPr>
        <w:t xml:space="preserve"> define que los docentes deben permanecer seis horas en el establecimiento educativo y cumplir las otras dos en actividades fuera del establecimiento, el docente cumpliría el tiempo de su jornada laboral distribuido de esa manera, pero si no es así y el rector define que debe permanecer 6 horas y media o más, el docente debe acatar dicha disposición y permanecer ese tiempo cumpliendo las funciones asignadas por su superior inmediato</w:t>
      </w:r>
      <w:r w:rsidR="005D152F" w:rsidRPr="0066739A">
        <w:rPr>
          <w:rFonts w:asciiTheme="majorHAnsi" w:hAnsiTheme="majorHAnsi"/>
        </w:rPr>
        <w:t>.</w:t>
      </w:r>
    </w:p>
    <w:p w:rsidR="005D152F" w:rsidRPr="0066739A" w:rsidRDefault="005D152F" w:rsidP="005D152F">
      <w:pPr>
        <w:pStyle w:val="Prrafodelista"/>
        <w:spacing w:after="0" w:line="240" w:lineRule="auto"/>
        <w:ind w:left="426"/>
        <w:jc w:val="both"/>
        <w:rPr>
          <w:rFonts w:asciiTheme="majorHAnsi" w:hAnsiTheme="majorHAnsi"/>
        </w:rPr>
      </w:pPr>
    </w:p>
    <w:p w:rsidR="00DB3BD6" w:rsidRPr="0066739A" w:rsidRDefault="00DB3BD6" w:rsidP="008E2C5B">
      <w:pPr>
        <w:pStyle w:val="Textoindependiente2"/>
        <w:widowControl/>
        <w:numPr>
          <w:ilvl w:val="0"/>
          <w:numId w:val="21"/>
        </w:numPr>
        <w:adjustRightInd/>
        <w:spacing w:line="240" w:lineRule="auto"/>
        <w:textAlignment w:val="auto"/>
        <w:rPr>
          <w:rFonts w:asciiTheme="majorHAnsi" w:hAnsiTheme="majorHAnsi" w:cs="Times New Roman"/>
          <w:szCs w:val="22"/>
        </w:rPr>
      </w:pPr>
      <w:r w:rsidRPr="0066739A">
        <w:rPr>
          <w:rFonts w:asciiTheme="majorHAnsi" w:hAnsiTheme="majorHAnsi" w:cs="Times New Roman"/>
          <w:szCs w:val="22"/>
        </w:rPr>
        <w:t>Puntualizar y aclarar que el Decreto 1850 de 2002 no plantea excepciones en la jornada laboral, ni en la jornada escolar  para los establecimientos educativos que aplican modelos pedagógicos.</w:t>
      </w:r>
    </w:p>
    <w:p w:rsidR="005D152F" w:rsidRPr="0066739A" w:rsidRDefault="005D152F" w:rsidP="005D152F">
      <w:pPr>
        <w:pStyle w:val="Textoindependiente2"/>
        <w:widowControl/>
        <w:adjustRightInd/>
        <w:spacing w:line="240" w:lineRule="auto"/>
        <w:textAlignment w:val="auto"/>
        <w:rPr>
          <w:rFonts w:asciiTheme="majorHAnsi" w:hAnsiTheme="majorHAnsi" w:cs="Times New Roman"/>
          <w:szCs w:val="22"/>
        </w:rPr>
      </w:pPr>
    </w:p>
    <w:p w:rsidR="00DB3BD6" w:rsidRPr="0066739A" w:rsidRDefault="00DB3BD6" w:rsidP="008E2C5B">
      <w:pPr>
        <w:pStyle w:val="Textoindependiente2"/>
        <w:widowControl/>
        <w:numPr>
          <w:ilvl w:val="0"/>
          <w:numId w:val="21"/>
        </w:numPr>
        <w:adjustRightInd/>
        <w:spacing w:line="240" w:lineRule="auto"/>
        <w:textAlignment w:val="auto"/>
        <w:rPr>
          <w:rFonts w:asciiTheme="majorHAnsi" w:hAnsiTheme="majorHAnsi" w:cs="Times New Roman"/>
          <w:szCs w:val="22"/>
        </w:rPr>
      </w:pPr>
      <w:r w:rsidRPr="0066739A">
        <w:rPr>
          <w:rFonts w:asciiTheme="majorHAnsi" w:hAnsiTheme="majorHAnsi" w:cs="Times New Roman"/>
          <w:szCs w:val="22"/>
        </w:rPr>
        <w:t xml:space="preserve">Realizar un control efectivo sobre el cumplimiento de la jornada escolar y de las intensidades horarias mínimas, semanales y anuales, dispuestas por el </w:t>
      </w:r>
      <w:r w:rsidRPr="0066739A">
        <w:rPr>
          <w:rFonts w:asciiTheme="majorHAnsi" w:hAnsiTheme="majorHAnsi" w:cs="Times New Roman"/>
          <w:szCs w:val="22"/>
        </w:rPr>
        <w:lastRenderedPageBreak/>
        <w:t>Decreto 1850 de 2002 y programadas en el plan de estudios del plantel, para lo cual los informes periódicos de evaluación que el establecimiento educativo oficial entregue a los padres de familia, incluirán la relación del total de horas efectivas de actividades pedagógicas desarrolladas en cada una de las áreas obligatorias y fundamen</w:t>
      </w:r>
      <w:r w:rsidR="00EE1A0B" w:rsidRPr="0066739A">
        <w:rPr>
          <w:rFonts w:asciiTheme="majorHAnsi" w:hAnsiTheme="majorHAnsi" w:cs="Times New Roman"/>
          <w:szCs w:val="22"/>
        </w:rPr>
        <w:t>tales</w:t>
      </w:r>
      <w:r w:rsidR="005172AC" w:rsidRPr="0066739A">
        <w:rPr>
          <w:rFonts w:asciiTheme="majorHAnsi" w:hAnsiTheme="majorHAnsi" w:cs="Times New Roman"/>
          <w:szCs w:val="22"/>
        </w:rPr>
        <w:t>,</w:t>
      </w:r>
      <w:r w:rsidR="00EE1A0B" w:rsidRPr="0066739A">
        <w:rPr>
          <w:rFonts w:asciiTheme="majorHAnsi" w:hAnsiTheme="majorHAnsi" w:cs="Times New Roman"/>
          <w:szCs w:val="22"/>
        </w:rPr>
        <w:t xml:space="preserve"> </w:t>
      </w:r>
      <w:r w:rsidRPr="0066739A">
        <w:rPr>
          <w:rFonts w:asciiTheme="majorHAnsi" w:hAnsiTheme="majorHAnsi" w:cs="Times New Roman"/>
          <w:szCs w:val="22"/>
        </w:rPr>
        <w:t>establecidas por la Ley General de Educación</w:t>
      </w:r>
      <w:r w:rsidR="005172AC" w:rsidRPr="0066739A">
        <w:rPr>
          <w:rFonts w:asciiTheme="majorHAnsi" w:hAnsiTheme="majorHAnsi" w:cs="Times New Roman"/>
          <w:szCs w:val="22"/>
        </w:rPr>
        <w:t>, y en la optativas</w:t>
      </w:r>
      <w:r w:rsidR="00EE1A0B" w:rsidRPr="0066739A">
        <w:rPr>
          <w:rFonts w:asciiTheme="majorHAnsi" w:hAnsiTheme="majorHAnsi" w:cs="Times New Roman"/>
          <w:szCs w:val="22"/>
        </w:rPr>
        <w:t>.</w:t>
      </w:r>
      <w:r w:rsidRPr="0066739A">
        <w:rPr>
          <w:rFonts w:asciiTheme="majorHAnsi" w:hAnsiTheme="majorHAnsi" w:cs="Times New Roman"/>
          <w:szCs w:val="22"/>
        </w:rPr>
        <w:t xml:space="preserve"> </w:t>
      </w:r>
    </w:p>
    <w:p w:rsidR="005D152F" w:rsidRPr="0066739A" w:rsidRDefault="005D152F" w:rsidP="005D152F">
      <w:pPr>
        <w:pStyle w:val="Textoindependiente2"/>
        <w:widowControl/>
        <w:adjustRightInd/>
        <w:spacing w:line="240" w:lineRule="auto"/>
        <w:textAlignment w:val="auto"/>
        <w:rPr>
          <w:rFonts w:asciiTheme="majorHAnsi" w:hAnsiTheme="majorHAnsi" w:cs="Times New Roman"/>
          <w:szCs w:val="22"/>
        </w:rPr>
      </w:pPr>
    </w:p>
    <w:p w:rsidR="00DB3BD6" w:rsidRPr="0066739A" w:rsidRDefault="00DB3BD6" w:rsidP="008E2C5B">
      <w:pPr>
        <w:pStyle w:val="Textoindependiente2"/>
        <w:widowControl/>
        <w:numPr>
          <w:ilvl w:val="0"/>
          <w:numId w:val="21"/>
        </w:numPr>
        <w:adjustRightInd/>
        <w:spacing w:line="240" w:lineRule="auto"/>
        <w:textAlignment w:val="auto"/>
        <w:rPr>
          <w:rFonts w:asciiTheme="majorHAnsi" w:hAnsiTheme="majorHAnsi" w:cs="Times New Roman"/>
          <w:szCs w:val="22"/>
        </w:rPr>
      </w:pPr>
      <w:r w:rsidRPr="0066739A">
        <w:rPr>
          <w:rFonts w:asciiTheme="majorHAnsi" w:hAnsiTheme="majorHAnsi" w:cs="Times New Roman"/>
          <w:szCs w:val="22"/>
        </w:rPr>
        <w:t xml:space="preserve">Tener claro que la dirección de grupo está catalogada como una actividad curricular complementaria, de acuerdo con lo definido en el decreto 1850 de 2002.  Por lo tanto, los docentes que tienen un grupo a cargo deben desarrollar estrategias que les permitan cumplir esta actividad dentro de las </w:t>
      </w:r>
      <w:r w:rsidR="00EE1A0B" w:rsidRPr="0066739A">
        <w:rPr>
          <w:rFonts w:asciiTheme="majorHAnsi" w:hAnsiTheme="majorHAnsi" w:cs="Times New Roman"/>
          <w:szCs w:val="22"/>
        </w:rPr>
        <w:t>18</w:t>
      </w:r>
      <w:r w:rsidRPr="0066739A">
        <w:rPr>
          <w:rFonts w:asciiTheme="majorHAnsi" w:hAnsiTheme="majorHAnsi" w:cs="Times New Roman"/>
          <w:szCs w:val="22"/>
        </w:rPr>
        <w:t xml:space="preserve"> horas que tienen a la semana para este fin. Por otra parte, es importante que se replantee la dirección de grupo con el fin de desarrollar esta actividad sin que se afecte el normal desarrollo de las actividades académicas de los estudiantes</w:t>
      </w:r>
      <w:r w:rsidR="00544F9D" w:rsidRPr="0066739A">
        <w:rPr>
          <w:rFonts w:asciiTheme="majorHAnsi" w:hAnsiTheme="majorHAnsi" w:cs="Times New Roman"/>
          <w:color w:val="1F497D" w:themeColor="text2"/>
          <w:szCs w:val="22"/>
        </w:rPr>
        <w:t>.</w:t>
      </w:r>
    </w:p>
    <w:p w:rsidR="005D152F" w:rsidRPr="0066739A" w:rsidRDefault="005D152F" w:rsidP="005D152F">
      <w:pPr>
        <w:pStyle w:val="Textoindependiente2"/>
        <w:widowControl/>
        <w:adjustRightInd/>
        <w:spacing w:line="240" w:lineRule="auto"/>
        <w:textAlignment w:val="auto"/>
        <w:rPr>
          <w:rFonts w:asciiTheme="majorHAnsi" w:hAnsiTheme="majorHAnsi" w:cs="Times New Roman"/>
          <w:szCs w:val="22"/>
        </w:rPr>
      </w:pPr>
    </w:p>
    <w:p w:rsidR="00EE1A0B" w:rsidRPr="0066739A" w:rsidRDefault="00DB3BD6" w:rsidP="008E2C5B">
      <w:pPr>
        <w:pStyle w:val="Textoindependiente2"/>
        <w:widowControl/>
        <w:numPr>
          <w:ilvl w:val="0"/>
          <w:numId w:val="21"/>
        </w:numPr>
        <w:adjustRightInd/>
        <w:spacing w:line="240" w:lineRule="auto"/>
        <w:textAlignment w:val="auto"/>
        <w:rPr>
          <w:rFonts w:asciiTheme="majorHAnsi" w:hAnsiTheme="majorHAnsi" w:cs="Times New Roman"/>
          <w:szCs w:val="22"/>
        </w:rPr>
      </w:pPr>
      <w:r w:rsidRPr="0066739A">
        <w:rPr>
          <w:rFonts w:asciiTheme="majorHAnsi" w:hAnsiTheme="majorHAnsi" w:cs="Times New Roman"/>
          <w:szCs w:val="22"/>
        </w:rPr>
        <w:t>Establecer que los proyectos</w:t>
      </w:r>
      <w:r w:rsidR="00EE1A0B" w:rsidRPr="0066739A">
        <w:rPr>
          <w:rFonts w:asciiTheme="majorHAnsi" w:hAnsiTheme="majorHAnsi" w:cs="Times New Roman"/>
          <w:szCs w:val="22"/>
        </w:rPr>
        <w:t xml:space="preserve"> que los docentes desarrollen</w:t>
      </w:r>
      <w:r w:rsidRPr="0066739A">
        <w:rPr>
          <w:rFonts w:asciiTheme="majorHAnsi" w:hAnsiTheme="majorHAnsi" w:cs="Times New Roman"/>
          <w:szCs w:val="22"/>
        </w:rPr>
        <w:t xml:space="preserve"> no deben ser tenidos en cuenta dentro de las 22 horas de  asignación académica, pero si dentro de las 18 horas que el docente debe cumplir en actividades curriculares complementarias, ocho dentro del establecimiento educativo y 10 dentro o fuera de él. </w:t>
      </w:r>
    </w:p>
    <w:p w:rsidR="005D152F" w:rsidRPr="0066739A" w:rsidRDefault="005D152F" w:rsidP="005D152F">
      <w:pPr>
        <w:pStyle w:val="Textoindependiente2"/>
        <w:widowControl/>
        <w:adjustRightInd/>
        <w:spacing w:line="240" w:lineRule="auto"/>
        <w:textAlignment w:val="auto"/>
        <w:rPr>
          <w:rFonts w:asciiTheme="majorHAnsi" w:hAnsiTheme="majorHAnsi" w:cs="Times New Roman"/>
          <w:szCs w:val="22"/>
        </w:rPr>
      </w:pPr>
    </w:p>
    <w:p w:rsidR="00127EAB" w:rsidRDefault="00DB3BD6" w:rsidP="008E2C5B">
      <w:pPr>
        <w:pStyle w:val="Textoindependiente2"/>
        <w:widowControl/>
        <w:numPr>
          <w:ilvl w:val="0"/>
          <w:numId w:val="21"/>
        </w:numPr>
        <w:adjustRightInd/>
        <w:spacing w:line="240" w:lineRule="auto"/>
        <w:ind w:left="360"/>
        <w:textAlignment w:val="auto"/>
        <w:rPr>
          <w:rFonts w:asciiTheme="majorHAnsi" w:hAnsiTheme="majorHAnsi" w:cs="Times New Roman"/>
          <w:szCs w:val="22"/>
        </w:rPr>
      </w:pPr>
      <w:r w:rsidRPr="0066739A">
        <w:rPr>
          <w:rFonts w:asciiTheme="majorHAnsi" w:hAnsiTheme="majorHAnsi" w:cs="Times New Roman"/>
          <w:szCs w:val="22"/>
        </w:rPr>
        <w:t>Es responsabilidad del rector establecer los horarios de emergencia: cuando uno o varios periodos de clase no se</w:t>
      </w:r>
      <w:r w:rsidRPr="0066739A">
        <w:rPr>
          <w:rFonts w:asciiTheme="majorHAnsi" w:hAnsiTheme="majorHAnsi" w:cs="Times New Roman"/>
          <w:sz w:val="24"/>
          <w:szCs w:val="24"/>
        </w:rPr>
        <w:t xml:space="preserve"> </w:t>
      </w:r>
      <w:r w:rsidRPr="0066739A">
        <w:rPr>
          <w:rFonts w:asciiTheme="majorHAnsi" w:hAnsiTheme="majorHAnsi" w:cs="Times New Roman"/>
          <w:szCs w:val="22"/>
        </w:rPr>
        <w:t xml:space="preserve">dan, debido a que el docente está ausente por situaciones como incapacidades, situaciones médicas o de fuerza mayor, el rector debe desarrollar estrategias para que los estudiantes nunca estén sin clase, puede reemplazarlo con otros docentes o </w:t>
      </w:r>
      <w:r w:rsidR="00EE1A0B" w:rsidRPr="0066739A">
        <w:rPr>
          <w:rFonts w:asciiTheme="majorHAnsi" w:hAnsiTheme="majorHAnsi" w:cs="Times New Roman"/>
          <w:szCs w:val="22"/>
        </w:rPr>
        <w:t xml:space="preserve">asignar </w:t>
      </w:r>
      <w:r w:rsidRPr="0066739A">
        <w:rPr>
          <w:rFonts w:asciiTheme="majorHAnsi" w:hAnsiTheme="majorHAnsi" w:cs="Times New Roman"/>
          <w:szCs w:val="22"/>
        </w:rPr>
        <w:t xml:space="preserve">horas extras en el caso </w:t>
      </w:r>
      <w:r w:rsidR="00EE1A0B" w:rsidRPr="0066739A">
        <w:rPr>
          <w:rFonts w:asciiTheme="majorHAnsi" w:hAnsiTheme="majorHAnsi" w:cs="Times New Roman"/>
          <w:szCs w:val="22"/>
        </w:rPr>
        <w:t xml:space="preserve">de </w:t>
      </w:r>
      <w:r w:rsidR="00EE1A0B" w:rsidRPr="0066739A">
        <w:rPr>
          <w:rFonts w:asciiTheme="majorHAnsi" w:hAnsiTheme="majorHAnsi" w:cs="Times New Roman"/>
          <w:szCs w:val="22"/>
        </w:rPr>
        <w:lastRenderedPageBreak/>
        <w:t xml:space="preserve">incapacidades de más de </w:t>
      </w:r>
      <w:r w:rsidR="006F53B1" w:rsidRPr="0066739A">
        <w:rPr>
          <w:rFonts w:asciiTheme="majorHAnsi" w:hAnsiTheme="majorHAnsi" w:cs="Times New Roman"/>
          <w:szCs w:val="22"/>
        </w:rPr>
        <w:t>tres</w:t>
      </w:r>
      <w:r w:rsidR="00EE1A0B" w:rsidRPr="0066739A">
        <w:rPr>
          <w:rFonts w:asciiTheme="majorHAnsi" w:hAnsiTheme="majorHAnsi" w:cs="Times New Roman"/>
          <w:szCs w:val="22"/>
        </w:rPr>
        <w:t xml:space="preserve"> </w:t>
      </w:r>
      <w:r w:rsidRPr="0066739A">
        <w:rPr>
          <w:rFonts w:asciiTheme="majorHAnsi" w:hAnsiTheme="majorHAnsi" w:cs="Times New Roman"/>
          <w:szCs w:val="22"/>
        </w:rPr>
        <w:t>días. De acuerdo  con este</w:t>
      </w:r>
      <w:r w:rsidRPr="0066739A">
        <w:rPr>
          <w:rFonts w:asciiTheme="majorHAnsi" w:hAnsiTheme="majorHAnsi" w:cs="Times New Roman"/>
          <w:sz w:val="24"/>
          <w:szCs w:val="24"/>
        </w:rPr>
        <w:t xml:space="preserve"> </w:t>
      </w:r>
      <w:r w:rsidRPr="0066739A">
        <w:rPr>
          <w:rFonts w:asciiTheme="majorHAnsi" w:hAnsiTheme="majorHAnsi" w:cs="Times New Roman"/>
          <w:szCs w:val="22"/>
        </w:rPr>
        <w:t xml:space="preserve">seguimiento, el rector debe garantizar a los estudiantes el </w:t>
      </w:r>
      <w:r w:rsidRPr="0066739A">
        <w:rPr>
          <w:rFonts w:asciiTheme="majorHAnsi" w:hAnsiTheme="majorHAnsi" w:cs="Times New Roman"/>
          <w:szCs w:val="22"/>
        </w:rPr>
        <w:lastRenderedPageBreak/>
        <w:t>cumplimiento de la intensidad hora</w:t>
      </w:r>
      <w:r w:rsidR="007C1E01">
        <w:rPr>
          <w:rFonts w:asciiTheme="majorHAnsi" w:hAnsiTheme="majorHAnsi" w:cs="Times New Roman"/>
          <w:szCs w:val="22"/>
        </w:rPr>
        <w:t>ria para cada área y asignatura.</w:t>
      </w:r>
    </w:p>
    <w:p w:rsidR="007C1E01" w:rsidRPr="0066739A" w:rsidRDefault="007C1E01" w:rsidP="008E2C5B">
      <w:pPr>
        <w:pStyle w:val="Textoindependiente2"/>
        <w:widowControl/>
        <w:numPr>
          <w:ilvl w:val="0"/>
          <w:numId w:val="21"/>
        </w:numPr>
        <w:adjustRightInd/>
        <w:spacing w:line="240" w:lineRule="auto"/>
        <w:ind w:left="360"/>
        <w:textAlignment w:val="auto"/>
        <w:rPr>
          <w:rFonts w:asciiTheme="majorHAnsi" w:hAnsiTheme="majorHAnsi" w:cs="Times New Roman"/>
          <w:szCs w:val="22"/>
        </w:rPr>
        <w:sectPr w:rsidR="007C1E01" w:rsidRPr="0066739A" w:rsidSect="008E2C5B">
          <w:type w:val="continuous"/>
          <w:pgSz w:w="12242" w:h="15842" w:code="1"/>
          <w:pgMar w:top="1701" w:right="1134" w:bottom="1134" w:left="1701" w:header="0" w:footer="567" w:gutter="0"/>
          <w:cols w:num="2" w:space="708"/>
          <w:docGrid w:linePitch="360"/>
        </w:sectPr>
      </w:pPr>
    </w:p>
    <w:p w:rsidR="006D523D" w:rsidRPr="0066739A" w:rsidRDefault="00DB3BD6" w:rsidP="003875A4">
      <w:pPr>
        <w:pStyle w:val="Textoindependiente2"/>
        <w:widowControl/>
        <w:adjustRightInd/>
        <w:spacing w:line="240" w:lineRule="auto"/>
        <w:ind w:left="360"/>
        <w:textAlignment w:val="auto"/>
        <w:rPr>
          <w:rFonts w:asciiTheme="majorHAnsi" w:hAnsiTheme="majorHAnsi"/>
          <w:szCs w:val="22"/>
        </w:rPr>
      </w:pPr>
      <w:r w:rsidRPr="0066739A">
        <w:rPr>
          <w:rFonts w:asciiTheme="majorHAnsi" w:hAnsiTheme="majorHAnsi" w:cs="Times New Roman"/>
          <w:szCs w:val="22"/>
        </w:rPr>
        <w:lastRenderedPageBreak/>
        <w:t>definidas en el plan de estudios, Es importante que se tenga claro que los estudiantes por ningún motivo, que no sea de fuerza mayor como desastres naturales u otro tipo de eventos graves, deben quedarse sin la atención educativa en el horario que le corresponde</w:t>
      </w:r>
      <w:r w:rsidR="00544F9D" w:rsidRPr="0066739A">
        <w:rPr>
          <w:rFonts w:asciiTheme="majorHAnsi" w:hAnsiTheme="majorHAnsi" w:cs="Times New Roman"/>
          <w:szCs w:val="22"/>
        </w:rPr>
        <w:t>.</w:t>
      </w:r>
    </w:p>
    <w:p w:rsidR="008E2C5B" w:rsidRPr="0066739A" w:rsidRDefault="008E2C5B" w:rsidP="008E2C5B">
      <w:pPr>
        <w:pStyle w:val="Textoindependiente2"/>
        <w:widowControl/>
        <w:adjustRightInd/>
        <w:spacing w:line="240" w:lineRule="auto"/>
        <w:ind w:left="360"/>
        <w:textAlignment w:val="auto"/>
        <w:rPr>
          <w:rFonts w:asciiTheme="majorHAnsi" w:hAnsiTheme="majorHAnsi"/>
        </w:rPr>
      </w:pPr>
    </w:p>
    <w:p w:rsidR="00DB3BD6" w:rsidRPr="0066739A" w:rsidRDefault="00EE1A0B" w:rsidP="008E2C5B">
      <w:pPr>
        <w:pStyle w:val="Prrafodelista"/>
        <w:numPr>
          <w:ilvl w:val="0"/>
          <w:numId w:val="22"/>
        </w:numPr>
        <w:spacing w:after="0" w:line="240" w:lineRule="auto"/>
        <w:jc w:val="both"/>
        <w:rPr>
          <w:rFonts w:asciiTheme="majorHAnsi" w:hAnsiTheme="majorHAnsi"/>
          <w:b/>
        </w:rPr>
      </w:pPr>
      <w:r w:rsidRPr="0066739A">
        <w:rPr>
          <w:rFonts w:asciiTheme="majorHAnsi" w:hAnsiTheme="majorHAnsi"/>
          <w:b/>
        </w:rPr>
        <w:t>Los docentes deben tener en cuenta lo siguiente:</w:t>
      </w:r>
    </w:p>
    <w:p w:rsidR="00DB3BD6" w:rsidRPr="0066739A" w:rsidRDefault="00DB3BD6" w:rsidP="008E2C5B">
      <w:pPr>
        <w:pStyle w:val="Prrafodelista"/>
        <w:spacing w:after="0" w:line="240" w:lineRule="auto"/>
        <w:jc w:val="both"/>
        <w:rPr>
          <w:rFonts w:asciiTheme="majorHAnsi" w:hAnsiTheme="majorHAnsi"/>
          <w:sz w:val="24"/>
          <w:szCs w:val="24"/>
        </w:rPr>
      </w:pPr>
    </w:p>
    <w:p w:rsidR="00547BE4" w:rsidRPr="007C1E01" w:rsidRDefault="00DB3BD6" w:rsidP="008E2C5B">
      <w:pPr>
        <w:pStyle w:val="Prrafodelista"/>
        <w:numPr>
          <w:ilvl w:val="0"/>
          <w:numId w:val="23"/>
        </w:numPr>
        <w:spacing w:after="0" w:line="240" w:lineRule="auto"/>
        <w:jc w:val="both"/>
        <w:rPr>
          <w:rFonts w:asciiTheme="majorHAnsi" w:hAnsiTheme="majorHAnsi"/>
          <w:b/>
          <w:snapToGrid w:val="0"/>
        </w:rPr>
      </w:pPr>
      <w:r w:rsidRPr="0066739A">
        <w:rPr>
          <w:rFonts w:asciiTheme="majorHAnsi" w:hAnsiTheme="majorHAnsi"/>
          <w:snapToGrid w:val="0"/>
        </w:rPr>
        <w:t>La jornada laboral de los docentes es el tiempo que dedican al cumplimiento  de la asignación académica y de las actividades curriculares complementarias</w:t>
      </w:r>
      <w:r w:rsidRPr="0066739A">
        <w:rPr>
          <w:rStyle w:val="Refdenotaalpie"/>
          <w:rFonts w:asciiTheme="majorHAnsi" w:hAnsiTheme="majorHAnsi"/>
          <w:snapToGrid w:val="0"/>
        </w:rPr>
        <w:footnoteReference w:id="10"/>
      </w:r>
      <w:r w:rsidRPr="0066739A">
        <w:rPr>
          <w:rFonts w:asciiTheme="majorHAnsi" w:hAnsiTheme="majorHAnsi"/>
          <w:snapToGrid w:val="0"/>
        </w:rPr>
        <w:t xml:space="preserve"> y corresponde a ocho (8) horas diarias de las cuales deben permanecer como mínimo seis (6) en el establecimiento educativo, las otras dos horas las puede desarrollar fuera del establecimiento educativo en actividades curriculares complementarias</w:t>
      </w:r>
      <w:r w:rsidRPr="0066739A">
        <w:rPr>
          <w:rStyle w:val="Refdenotaalpie"/>
          <w:rFonts w:asciiTheme="majorHAnsi" w:hAnsiTheme="majorHAnsi"/>
          <w:snapToGrid w:val="0"/>
        </w:rPr>
        <w:footnoteReference w:id="11"/>
      </w:r>
      <w:r w:rsidRPr="0066739A">
        <w:rPr>
          <w:rFonts w:asciiTheme="majorHAnsi" w:hAnsiTheme="majorHAnsi"/>
          <w:snapToGrid w:val="0"/>
        </w:rPr>
        <w:t xml:space="preserve">. Estas  actividades corresponden a la administración del proceso educativo; la preparación de la tarea académica; la evaluación, la calificación, planeación, disciplina y formación de los alumnos; las reuniones de profesores generales o por área; la dirección de grupo y servicio de orientación estudiantil; la atención de la comunidad, en especial de los padres de familia; las actividades formativas, culturales y deportivas contempladas en el proyecto educativo institucional; la realización de otras actividades vinculadas con organismos o instituciones del sector que incidan directa e indirectamente en la educación; actividades de investigación y actualización pedagógica relacionadas con el proyecto educativo institucional; y </w:t>
      </w:r>
      <w:r w:rsidRPr="0066739A">
        <w:rPr>
          <w:rFonts w:asciiTheme="majorHAnsi" w:hAnsiTheme="majorHAnsi"/>
          <w:snapToGrid w:val="0"/>
        </w:rPr>
        <w:lastRenderedPageBreak/>
        <w:t>actividades de planeación y evaluación institucional.</w:t>
      </w:r>
    </w:p>
    <w:p w:rsidR="00DB3BD6" w:rsidRPr="0066739A" w:rsidRDefault="00DB3BD6" w:rsidP="008E2C5B">
      <w:pPr>
        <w:pStyle w:val="Prrafodelista"/>
        <w:numPr>
          <w:ilvl w:val="0"/>
          <w:numId w:val="23"/>
        </w:numPr>
        <w:spacing w:after="0" w:line="240" w:lineRule="auto"/>
        <w:jc w:val="both"/>
        <w:rPr>
          <w:rFonts w:asciiTheme="majorHAnsi" w:hAnsiTheme="majorHAnsi"/>
          <w:b/>
          <w:snapToGrid w:val="0"/>
        </w:rPr>
      </w:pPr>
      <w:r w:rsidRPr="0066739A">
        <w:rPr>
          <w:rFonts w:asciiTheme="majorHAnsi" w:hAnsiTheme="majorHAnsi"/>
          <w:snapToGrid w:val="0"/>
        </w:rPr>
        <w:t>Solicitar los permisos con anticipación y por escrito en los formatos definidos para tal fin.</w:t>
      </w:r>
    </w:p>
    <w:p w:rsidR="00547BE4" w:rsidRPr="0066739A" w:rsidRDefault="00547BE4" w:rsidP="008E2C5B">
      <w:pPr>
        <w:pStyle w:val="Prrafodelista"/>
        <w:spacing w:after="0" w:line="240" w:lineRule="auto"/>
        <w:rPr>
          <w:rFonts w:asciiTheme="majorHAnsi" w:hAnsiTheme="majorHAnsi"/>
          <w:b/>
          <w:snapToGrid w:val="0"/>
        </w:rPr>
      </w:pPr>
    </w:p>
    <w:p w:rsidR="00DB3BD6" w:rsidRPr="0066739A" w:rsidRDefault="00DB3BD6" w:rsidP="008E2C5B">
      <w:pPr>
        <w:pStyle w:val="Prrafodelista"/>
        <w:numPr>
          <w:ilvl w:val="0"/>
          <w:numId w:val="23"/>
        </w:numPr>
        <w:spacing w:after="0" w:line="240" w:lineRule="auto"/>
        <w:jc w:val="both"/>
        <w:rPr>
          <w:rFonts w:asciiTheme="majorHAnsi" w:hAnsiTheme="majorHAnsi"/>
          <w:b/>
          <w:snapToGrid w:val="0"/>
        </w:rPr>
      </w:pPr>
      <w:r w:rsidRPr="0066739A">
        <w:rPr>
          <w:rFonts w:asciiTheme="majorHAnsi" w:hAnsiTheme="majorHAnsi"/>
          <w:snapToGrid w:val="0"/>
        </w:rPr>
        <w:t xml:space="preserve">Diseñar, junto con los órganos de administración del establecimiento educativo, estrategias para que a los estudiantes se les asegure la atención educativa en aquellos casos en que al docente se le conceda permiso. </w:t>
      </w:r>
    </w:p>
    <w:p w:rsidR="00127EAB" w:rsidRPr="0066739A" w:rsidRDefault="00127EAB" w:rsidP="008E2C5B">
      <w:pPr>
        <w:jc w:val="both"/>
        <w:rPr>
          <w:rFonts w:asciiTheme="majorHAnsi" w:hAnsiTheme="majorHAnsi"/>
          <w:snapToGrid w:val="0"/>
          <w:sz w:val="22"/>
          <w:szCs w:val="22"/>
        </w:rPr>
      </w:pPr>
    </w:p>
    <w:p w:rsidR="00DB3BD6" w:rsidRPr="0066739A" w:rsidRDefault="00DB3BD6" w:rsidP="008E2C5B">
      <w:pPr>
        <w:pStyle w:val="Prrafodelista"/>
        <w:numPr>
          <w:ilvl w:val="0"/>
          <w:numId w:val="22"/>
        </w:numPr>
        <w:spacing w:after="0" w:line="240" w:lineRule="auto"/>
        <w:jc w:val="both"/>
        <w:rPr>
          <w:rFonts w:asciiTheme="majorHAnsi" w:hAnsiTheme="majorHAnsi"/>
          <w:b/>
          <w:snapToGrid w:val="0"/>
        </w:rPr>
      </w:pPr>
      <w:r w:rsidRPr="0066739A">
        <w:rPr>
          <w:rFonts w:asciiTheme="majorHAnsi" w:hAnsiTheme="majorHAnsi"/>
          <w:b/>
          <w:snapToGrid w:val="0"/>
        </w:rPr>
        <w:t>Gestión de permisos de los docentes y directivos docentes</w:t>
      </w:r>
    </w:p>
    <w:p w:rsidR="00DB3BD6" w:rsidRPr="0066739A" w:rsidRDefault="00DB3BD6" w:rsidP="008E2C5B">
      <w:pPr>
        <w:pStyle w:val="Prrafodelista"/>
        <w:spacing w:after="0" w:line="240" w:lineRule="auto"/>
        <w:ind w:left="1080"/>
        <w:jc w:val="both"/>
        <w:rPr>
          <w:rFonts w:asciiTheme="majorHAnsi" w:hAnsiTheme="majorHAnsi"/>
          <w:snapToGrid w:val="0"/>
          <w:color w:val="FF0000"/>
          <w:sz w:val="24"/>
          <w:szCs w:val="24"/>
          <w:u w:val="single"/>
        </w:rPr>
      </w:pPr>
    </w:p>
    <w:p w:rsidR="006B1340" w:rsidRPr="0066739A" w:rsidRDefault="00DB3BD6" w:rsidP="00127EAB">
      <w:pPr>
        <w:jc w:val="both"/>
        <w:rPr>
          <w:rFonts w:asciiTheme="majorHAnsi" w:hAnsiTheme="majorHAnsi"/>
          <w:snapToGrid w:val="0"/>
          <w:color w:val="000000" w:themeColor="text1"/>
          <w:sz w:val="22"/>
          <w:szCs w:val="22"/>
        </w:rPr>
      </w:pPr>
      <w:r w:rsidRPr="0066739A">
        <w:rPr>
          <w:rFonts w:asciiTheme="majorHAnsi" w:hAnsiTheme="majorHAnsi"/>
          <w:snapToGrid w:val="0"/>
          <w:color w:val="000000" w:themeColor="text1"/>
          <w:sz w:val="22"/>
          <w:szCs w:val="22"/>
        </w:rPr>
        <w:t xml:space="preserve">El  Decreto ley 2277 de 1979 </w:t>
      </w:r>
      <w:r w:rsidR="00CE3D38" w:rsidRPr="0066739A">
        <w:rPr>
          <w:rFonts w:asciiTheme="majorHAnsi" w:hAnsiTheme="majorHAnsi"/>
          <w:snapToGrid w:val="0"/>
          <w:color w:val="000000" w:themeColor="text1"/>
          <w:sz w:val="22"/>
          <w:szCs w:val="22"/>
        </w:rPr>
        <w:t xml:space="preserve"> y el </w:t>
      </w:r>
      <w:r w:rsidR="006F53B1" w:rsidRPr="0066739A">
        <w:rPr>
          <w:rFonts w:asciiTheme="majorHAnsi" w:hAnsiTheme="majorHAnsi"/>
          <w:snapToGrid w:val="0"/>
          <w:color w:val="000000" w:themeColor="text1"/>
          <w:sz w:val="22"/>
          <w:szCs w:val="22"/>
        </w:rPr>
        <w:t>decreto 1278 de 2002</w:t>
      </w:r>
      <w:r w:rsidR="001A0887" w:rsidRPr="0066739A">
        <w:rPr>
          <w:rFonts w:asciiTheme="majorHAnsi" w:hAnsiTheme="majorHAnsi"/>
          <w:snapToGrid w:val="0"/>
          <w:color w:val="000000" w:themeColor="text1"/>
          <w:sz w:val="22"/>
          <w:szCs w:val="22"/>
        </w:rPr>
        <w:t xml:space="preserve"> </w:t>
      </w:r>
      <w:r w:rsidRPr="0066739A">
        <w:rPr>
          <w:rFonts w:asciiTheme="majorHAnsi" w:hAnsiTheme="majorHAnsi"/>
          <w:snapToGrid w:val="0"/>
          <w:color w:val="000000" w:themeColor="text1"/>
          <w:sz w:val="22"/>
          <w:szCs w:val="22"/>
        </w:rPr>
        <w:t>presenta</w:t>
      </w:r>
      <w:r w:rsidR="001A0887" w:rsidRPr="0066739A">
        <w:rPr>
          <w:rFonts w:asciiTheme="majorHAnsi" w:hAnsiTheme="majorHAnsi"/>
          <w:snapToGrid w:val="0"/>
          <w:color w:val="000000" w:themeColor="text1"/>
          <w:sz w:val="22"/>
          <w:szCs w:val="22"/>
        </w:rPr>
        <w:t>n</w:t>
      </w:r>
      <w:r w:rsidRPr="0066739A">
        <w:rPr>
          <w:rFonts w:asciiTheme="majorHAnsi" w:hAnsiTheme="majorHAnsi"/>
          <w:snapToGrid w:val="0"/>
          <w:color w:val="000000" w:themeColor="text1"/>
          <w:sz w:val="22"/>
          <w:szCs w:val="22"/>
        </w:rPr>
        <w:t xml:space="preserve"> las diferentes situaciones </w:t>
      </w:r>
      <w:r w:rsidR="00127EAB" w:rsidRPr="0066739A">
        <w:rPr>
          <w:rFonts w:asciiTheme="majorHAnsi" w:hAnsiTheme="majorHAnsi"/>
          <w:snapToGrid w:val="0"/>
          <w:color w:val="000000" w:themeColor="text1"/>
          <w:sz w:val="22"/>
          <w:szCs w:val="22"/>
        </w:rPr>
        <w:t xml:space="preserve">en las </w:t>
      </w:r>
      <w:r w:rsidRPr="0066739A">
        <w:rPr>
          <w:rFonts w:asciiTheme="majorHAnsi" w:hAnsiTheme="majorHAnsi"/>
          <w:snapToGrid w:val="0"/>
          <w:color w:val="000000" w:themeColor="text1"/>
          <w:sz w:val="22"/>
          <w:szCs w:val="22"/>
        </w:rPr>
        <w:t xml:space="preserve">que se </w:t>
      </w:r>
      <w:r w:rsidR="001A0887" w:rsidRPr="0066739A">
        <w:rPr>
          <w:rFonts w:asciiTheme="majorHAnsi" w:hAnsiTheme="majorHAnsi"/>
          <w:snapToGrid w:val="0"/>
          <w:color w:val="000000" w:themeColor="text1"/>
          <w:sz w:val="22"/>
          <w:szCs w:val="22"/>
        </w:rPr>
        <w:t xml:space="preserve">pueden encontrar los </w:t>
      </w:r>
      <w:r w:rsidR="00127EAB" w:rsidRPr="0066739A">
        <w:rPr>
          <w:rFonts w:asciiTheme="majorHAnsi" w:hAnsiTheme="majorHAnsi"/>
          <w:snapToGrid w:val="0"/>
          <w:color w:val="000000" w:themeColor="text1"/>
          <w:sz w:val="22"/>
          <w:szCs w:val="22"/>
        </w:rPr>
        <w:t>docentes y directivos docentes que prestan sus ser servicios al Estado: En servicio activo,  en licencia,  en permiso,  en comisión o por encargo,  en vacaciones, en suspensión del ejercicio de sus funciones y  en retiro del servicio</w:t>
      </w:r>
      <w:r w:rsidR="006B1340" w:rsidRPr="0066739A">
        <w:rPr>
          <w:rFonts w:asciiTheme="majorHAnsi" w:hAnsiTheme="majorHAnsi"/>
          <w:snapToGrid w:val="0"/>
          <w:color w:val="000000" w:themeColor="text1"/>
          <w:sz w:val="22"/>
          <w:szCs w:val="22"/>
        </w:rPr>
        <w:t>.</w:t>
      </w:r>
    </w:p>
    <w:p w:rsidR="006B1340" w:rsidRPr="0066739A" w:rsidRDefault="006B1340" w:rsidP="00127EAB">
      <w:pPr>
        <w:jc w:val="both"/>
        <w:rPr>
          <w:rFonts w:asciiTheme="majorHAnsi" w:hAnsiTheme="majorHAnsi"/>
          <w:snapToGrid w:val="0"/>
          <w:color w:val="000000" w:themeColor="text1"/>
          <w:sz w:val="22"/>
          <w:szCs w:val="22"/>
        </w:rPr>
      </w:pPr>
    </w:p>
    <w:p w:rsidR="006B1340" w:rsidRDefault="006B1340" w:rsidP="00127EAB">
      <w:pPr>
        <w:jc w:val="both"/>
        <w:rPr>
          <w:rFonts w:asciiTheme="majorHAnsi" w:hAnsiTheme="majorHAnsi"/>
          <w:snapToGrid w:val="0"/>
          <w:color w:val="000000" w:themeColor="text1"/>
          <w:sz w:val="22"/>
          <w:szCs w:val="22"/>
        </w:rPr>
      </w:pPr>
      <w:r w:rsidRPr="0066739A">
        <w:rPr>
          <w:rFonts w:asciiTheme="majorHAnsi" w:hAnsiTheme="majorHAnsi"/>
          <w:snapToGrid w:val="0"/>
          <w:color w:val="000000" w:themeColor="text1"/>
          <w:sz w:val="22"/>
          <w:szCs w:val="22"/>
        </w:rPr>
        <w:t>En lo que respecta a permisos expresan  que  los educadores pueden solicitar y obtener los  permisos, licencias y comisiones, de acuerdo con las disposiciones legales pertinentes y  plantea que  cuando medie justa causa, el educador tiene derecho a permiso remunerado hasta por tres (3) días hábiles consecutivos y  corresponde al director o rector del establecimiento autorizar o negar los permisos</w:t>
      </w:r>
      <w:r w:rsidR="003875A4">
        <w:rPr>
          <w:rFonts w:asciiTheme="majorHAnsi" w:hAnsiTheme="majorHAnsi"/>
          <w:snapToGrid w:val="0"/>
          <w:color w:val="000000" w:themeColor="text1"/>
          <w:sz w:val="22"/>
          <w:szCs w:val="22"/>
        </w:rPr>
        <w:t>.</w:t>
      </w:r>
    </w:p>
    <w:p w:rsidR="003875A4" w:rsidRPr="0066739A" w:rsidRDefault="003875A4" w:rsidP="00127EAB">
      <w:pPr>
        <w:jc w:val="both"/>
        <w:rPr>
          <w:rFonts w:asciiTheme="majorHAnsi" w:hAnsiTheme="majorHAnsi"/>
          <w:snapToGrid w:val="0"/>
          <w:color w:val="000000" w:themeColor="text1"/>
          <w:sz w:val="22"/>
          <w:szCs w:val="22"/>
        </w:rPr>
        <w:sectPr w:rsidR="003875A4" w:rsidRPr="0066739A" w:rsidSect="006B1340">
          <w:type w:val="continuous"/>
          <w:pgSz w:w="12242" w:h="15842" w:code="1"/>
          <w:pgMar w:top="1701" w:right="1134" w:bottom="1134" w:left="1701" w:header="0" w:footer="567" w:gutter="0"/>
          <w:cols w:num="2" w:space="708"/>
          <w:docGrid w:linePitch="360"/>
        </w:sectPr>
      </w:pPr>
    </w:p>
    <w:p w:rsidR="00127EAB" w:rsidRPr="0066739A" w:rsidRDefault="00127EAB" w:rsidP="00127EAB">
      <w:pPr>
        <w:jc w:val="both"/>
        <w:rPr>
          <w:rFonts w:asciiTheme="majorHAnsi" w:hAnsiTheme="majorHAnsi"/>
          <w:snapToGrid w:val="0"/>
          <w:color w:val="000000" w:themeColor="text1"/>
        </w:rPr>
        <w:sectPr w:rsidR="00127EAB" w:rsidRPr="0066739A" w:rsidSect="00480831">
          <w:type w:val="continuous"/>
          <w:pgSz w:w="12242" w:h="15842" w:code="1"/>
          <w:pgMar w:top="1701" w:right="1134" w:bottom="1134" w:left="1701" w:header="0" w:footer="567" w:gutter="0"/>
          <w:cols w:space="708"/>
          <w:docGrid w:linePitch="360"/>
        </w:sectPr>
      </w:pPr>
    </w:p>
    <w:p w:rsidR="00480831" w:rsidRPr="0066739A" w:rsidRDefault="00480831" w:rsidP="00127EAB">
      <w:pPr>
        <w:jc w:val="both"/>
        <w:rPr>
          <w:rFonts w:asciiTheme="majorHAnsi" w:hAnsiTheme="majorHAnsi"/>
          <w:b/>
          <w:snapToGrid w:val="0"/>
          <w:color w:val="000000" w:themeColor="text1"/>
        </w:rPr>
      </w:pPr>
    </w:p>
    <w:p w:rsidR="006B1340" w:rsidRPr="0066739A" w:rsidRDefault="006B1340" w:rsidP="009E6C9A">
      <w:pPr>
        <w:pStyle w:val="Textoindependiente2"/>
        <w:widowControl/>
        <w:adjustRightInd/>
        <w:spacing w:line="240" w:lineRule="auto"/>
        <w:ind w:left="928"/>
        <w:rPr>
          <w:rFonts w:asciiTheme="majorHAnsi" w:hAnsiTheme="majorHAnsi" w:cs="Times New Roman"/>
          <w:b/>
          <w:snapToGrid w:val="0"/>
          <w:sz w:val="24"/>
          <w:szCs w:val="24"/>
          <w:lang w:val="es-CO"/>
        </w:rPr>
        <w:sectPr w:rsidR="006B1340" w:rsidRPr="0066739A" w:rsidSect="00480831">
          <w:type w:val="continuous"/>
          <w:pgSz w:w="12242" w:h="15842" w:code="1"/>
          <w:pgMar w:top="1701" w:right="1134" w:bottom="1134" w:left="1701" w:header="0" w:footer="567" w:gutter="0"/>
          <w:cols w:space="708"/>
          <w:docGrid w:linePitch="360"/>
        </w:sectPr>
      </w:pPr>
    </w:p>
    <w:p w:rsidR="00DB3BD6" w:rsidRPr="0066739A" w:rsidRDefault="009E6C9A" w:rsidP="009E6C9A">
      <w:pPr>
        <w:pStyle w:val="Textoindependiente2"/>
        <w:widowControl/>
        <w:adjustRightInd/>
        <w:spacing w:line="240" w:lineRule="auto"/>
        <w:rPr>
          <w:rFonts w:asciiTheme="majorHAnsi" w:hAnsiTheme="majorHAnsi" w:cs="Times New Roman"/>
          <w:b/>
          <w:snapToGrid w:val="0"/>
          <w:szCs w:val="22"/>
          <w:lang w:val="es-CO"/>
        </w:rPr>
      </w:pPr>
      <w:r>
        <w:rPr>
          <w:rFonts w:asciiTheme="majorHAnsi" w:hAnsiTheme="majorHAnsi" w:cs="Times New Roman"/>
          <w:b/>
          <w:snapToGrid w:val="0"/>
          <w:szCs w:val="22"/>
          <w:lang w:val="es-CO"/>
        </w:rPr>
        <w:lastRenderedPageBreak/>
        <w:t xml:space="preserve">4.1. </w:t>
      </w:r>
      <w:r w:rsidR="00EE1A0B" w:rsidRPr="0066739A">
        <w:rPr>
          <w:rFonts w:asciiTheme="majorHAnsi" w:hAnsiTheme="majorHAnsi" w:cs="Times New Roman"/>
          <w:b/>
          <w:snapToGrid w:val="0"/>
          <w:szCs w:val="22"/>
          <w:lang w:val="es-CO"/>
        </w:rPr>
        <w:t>En</w:t>
      </w:r>
      <w:r w:rsidR="00DB3BD6" w:rsidRPr="0066739A">
        <w:rPr>
          <w:rFonts w:asciiTheme="majorHAnsi" w:hAnsiTheme="majorHAnsi" w:cs="Times New Roman"/>
          <w:b/>
          <w:snapToGrid w:val="0"/>
          <w:szCs w:val="22"/>
          <w:lang w:val="es-CO"/>
        </w:rPr>
        <w:t xml:space="preserve"> el Ministerio de  Educación Nacional </w:t>
      </w:r>
    </w:p>
    <w:p w:rsidR="00DB3BD6" w:rsidRPr="0066739A" w:rsidRDefault="00DB3BD6" w:rsidP="008E2C5B">
      <w:pPr>
        <w:pStyle w:val="Textoindependiente2"/>
        <w:widowControl/>
        <w:adjustRightInd/>
        <w:spacing w:line="240" w:lineRule="auto"/>
        <w:rPr>
          <w:rFonts w:asciiTheme="majorHAnsi" w:hAnsiTheme="majorHAnsi" w:cs="Times New Roman"/>
          <w:b/>
          <w:snapToGrid w:val="0"/>
          <w:color w:val="C00000"/>
          <w:sz w:val="24"/>
          <w:szCs w:val="24"/>
          <w:lang w:val="es-CO"/>
        </w:rPr>
      </w:pPr>
    </w:p>
    <w:p w:rsidR="005D152F" w:rsidRPr="0066739A" w:rsidRDefault="00DB3BD6" w:rsidP="00127EAB">
      <w:pPr>
        <w:jc w:val="both"/>
        <w:rPr>
          <w:rFonts w:asciiTheme="majorHAnsi" w:hAnsiTheme="majorHAnsi"/>
          <w:snapToGrid w:val="0"/>
          <w:sz w:val="22"/>
          <w:szCs w:val="22"/>
          <w:lang w:val="es-CO"/>
        </w:rPr>
      </w:pPr>
      <w:r w:rsidRPr="0066739A">
        <w:rPr>
          <w:rFonts w:asciiTheme="majorHAnsi" w:hAnsiTheme="majorHAnsi"/>
          <w:snapToGrid w:val="0"/>
          <w:sz w:val="22"/>
          <w:szCs w:val="22"/>
          <w:lang w:val="es-CO"/>
        </w:rPr>
        <w:t xml:space="preserve">El aplicativo de Ausentismos del Sistema HUMANO permite  determinar puntualmente los motivos por los cuales se presenta mayor índice de ausentismo y afectar la información laboral y salarial de los docentes, directivos docentes y administrativos que laboran en los establecimientos educativos estatales. Su implementación permite   que las entidades registren la información correspondiente a los </w:t>
      </w:r>
      <w:r w:rsidRPr="0066739A">
        <w:rPr>
          <w:rFonts w:asciiTheme="majorHAnsi" w:hAnsiTheme="majorHAnsi"/>
          <w:snapToGrid w:val="0"/>
          <w:sz w:val="22"/>
          <w:szCs w:val="22"/>
          <w:lang w:val="es-CO"/>
        </w:rPr>
        <w:lastRenderedPageBreak/>
        <w:t>ausentismos de los funcionarios de los estable</w:t>
      </w:r>
      <w:r w:rsidR="00B73879" w:rsidRPr="0066739A">
        <w:rPr>
          <w:rFonts w:asciiTheme="majorHAnsi" w:hAnsiTheme="majorHAnsi"/>
          <w:snapToGrid w:val="0"/>
          <w:sz w:val="22"/>
          <w:szCs w:val="22"/>
          <w:lang w:val="es-CO"/>
        </w:rPr>
        <w:t>cimientos educativos oficiales.</w:t>
      </w:r>
    </w:p>
    <w:p w:rsidR="005D152F" w:rsidRPr="0066739A" w:rsidRDefault="005D152F" w:rsidP="008E2C5B">
      <w:pPr>
        <w:jc w:val="both"/>
        <w:rPr>
          <w:rFonts w:asciiTheme="majorHAnsi" w:hAnsiTheme="majorHAnsi"/>
          <w:snapToGrid w:val="0"/>
        </w:rPr>
      </w:pPr>
    </w:p>
    <w:p w:rsidR="00DB3BD6" w:rsidRPr="0066739A" w:rsidRDefault="009E6C9A" w:rsidP="003875A4">
      <w:pPr>
        <w:pStyle w:val="Textoindependiente2"/>
        <w:widowControl/>
        <w:adjustRightInd/>
        <w:spacing w:line="240" w:lineRule="auto"/>
        <w:rPr>
          <w:rFonts w:asciiTheme="majorHAnsi" w:hAnsiTheme="majorHAnsi" w:cs="Times New Roman"/>
          <w:b/>
          <w:szCs w:val="22"/>
          <w:lang w:eastAsia="en-US"/>
        </w:rPr>
      </w:pPr>
      <w:r>
        <w:rPr>
          <w:rFonts w:asciiTheme="majorHAnsi" w:hAnsiTheme="majorHAnsi" w:cs="Times New Roman"/>
          <w:b/>
          <w:szCs w:val="22"/>
          <w:lang w:eastAsia="en-US"/>
        </w:rPr>
        <w:t>4.2.</w:t>
      </w:r>
      <w:r w:rsidR="006D523D" w:rsidRPr="0066739A">
        <w:rPr>
          <w:rFonts w:asciiTheme="majorHAnsi" w:hAnsiTheme="majorHAnsi" w:cs="Times New Roman"/>
          <w:b/>
          <w:szCs w:val="22"/>
          <w:lang w:eastAsia="en-US"/>
        </w:rPr>
        <w:t xml:space="preserve"> </w:t>
      </w:r>
      <w:r w:rsidR="00EE1A0B" w:rsidRPr="0066739A">
        <w:rPr>
          <w:rFonts w:asciiTheme="majorHAnsi" w:hAnsiTheme="majorHAnsi" w:cs="Times New Roman"/>
          <w:b/>
          <w:szCs w:val="22"/>
          <w:lang w:eastAsia="en-US"/>
        </w:rPr>
        <w:t xml:space="preserve">En las </w:t>
      </w:r>
      <w:r w:rsidR="00DB3BD6" w:rsidRPr="0066739A">
        <w:rPr>
          <w:rFonts w:asciiTheme="majorHAnsi" w:hAnsiTheme="majorHAnsi" w:cs="Times New Roman"/>
          <w:b/>
          <w:szCs w:val="22"/>
          <w:lang w:eastAsia="en-US"/>
        </w:rPr>
        <w:t>Secretarias De Educación</w:t>
      </w:r>
    </w:p>
    <w:p w:rsidR="00FB5975" w:rsidRPr="0066739A" w:rsidRDefault="00FB5975" w:rsidP="008E2C5B">
      <w:pPr>
        <w:pStyle w:val="Textoindependiente2"/>
        <w:widowControl/>
        <w:adjustRightInd/>
        <w:spacing w:line="240" w:lineRule="auto"/>
        <w:ind w:left="720"/>
        <w:rPr>
          <w:rFonts w:asciiTheme="majorHAnsi" w:hAnsiTheme="majorHAnsi" w:cs="Times New Roman"/>
          <w:b/>
          <w:sz w:val="24"/>
          <w:szCs w:val="24"/>
          <w:lang w:eastAsia="en-US"/>
        </w:rPr>
      </w:pPr>
    </w:p>
    <w:p w:rsidR="00127EAB" w:rsidRPr="0066739A" w:rsidRDefault="00DB3BD6" w:rsidP="00127EAB">
      <w:pPr>
        <w:pStyle w:val="Textoindependiente2"/>
        <w:widowControl/>
        <w:numPr>
          <w:ilvl w:val="0"/>
          <w:numId w:val="13"/>
        </w:numPr>
        <w:adjustRightInd/>
        <w:spacing w:line="240" w:lineRule="auto"/>
        <w:rPr>
          <w:rFonts w:asciiTheme="majorHAnsi" w:hAnsiTheme="majorHAnsi" w:cs="Times New Roman"/>
          <w:color w:val="000000"/>
          <w:szCs w:val="22"/>
          <w:lang w:val="es-CO" w:eastAsia="en-US"/>
        </w:rPr>
      </w:pPr>
      <w:r w:rsidRPr="0066739A">
        <w:rPr>
          <w:rFonts w:asciiTheme="majorHAnsi" w:hAnsiTheme="majorHAnsi" w:cs="Times New Roman"/>
          <w:color w:val="000000"/>
          <w:szCs w:val="22"/>
          <w:lang w:eastAsia="en-US"/>
        </w:rPr>
        <w:t xml:space="preserve">Las Secretarias de Educación deben alimentar el aplicativo de ausentismo, teniendo en cuenta todos los tipos y subtipos de ausencia que se pueden reportara a través de él como son: </w:t>
      </w:r>
    </w:p>
    <w:p w:rsidR="00127EAB" w:rsidRPr="0066739A" w:rsidRDefault="00127EAB" w:rsidP="00127EAB">
      <w:pPr>
        <w:pStyle w:val="Textoindependiente2"/>
        <w:widowControl/>
        <w:numPr>
          <w:ilvl w:val="0"/>
          <w:numId w:val="13"/>
        </w:numPr>
        <w:adjustRightInd/>
        <w:spacing w:line="240" w:lineRule="auto"/>
        <w:rPr>
          <w:rFonts w:asciiTheme="majorHAnsi" w:hAnsiTheme="majorHAnsi" w:cs="Times New Roman"/>
          <w:color w:val="000000"/>
          <w:szCs w:val="22"/>
          <w:lang w:val="es-CO" w:eastAsia="en-US"/>
        </w:rPr>
        <w:sectPr w:rsidR="00127EAB" w:rsidRPr="0066739A" w:rsidSect="006B1340">
          <w:type w:val="continuous"/>
          <w:pgSz w:w="12242" w:h="15842" w:code="1"/>
          <w:pgMar w:top="1701" w:right="1134" w:bottom="1134" w:left="1701" w:header="0" w:footer="567" w:gutter="0"/>
          <w:cols w:num="2" w:space="708"/>
          <w:docGrid w:linePitch="360"/>
        </w:sectPr>
      </w:pPr>
    </w:p>
    <w:p w:rsidR="008E2C5B" w:rsidRPr="0066739A" w:rsidRDefault="008E2C5B" w:rsidP="00DB3BD6">
      <w:pPr>
        <w:pStyle w:val="Textoindependiente2"/>
        <w:widowControl/>
        <w:adjustRightInd/>
        <w:spacing w:line="240" w:lineRule="auto"/>
        <w:rPr>
          <w:rFonts w:asciiTheme="majorHAnsi" w:hAnsiTheme="majorHAnsi" w:cs="Arial"/>
          <w:color w:val="000000"/>
          <w:sz w:val="24"/>
          <w:szCs w:val="24"/>
          <w:lang w:val="es-CO" w:eastAsia="en-US"/>
        </w:rPr>
        <w:sectPr w:rsidR="008E2C5B" w:rsidRPr="0066739A" w:rsidSect="005D152F">
          <w:type w:val="continuous"/>
          <w:pgSz w:w="12242" w:h="15842" w:code="1"/>
          <w:pgMar w:top="1701" w:right="1134" w:bottom="1134" w:left="1701" w:header="0" w:footer="567" w:gutter="0"/>
          <w:cols w:space="708"/>
          <w:docGrid w:linePitch="360"/>
        </w:sectPr>
      </w:pPr>
    </w:p>
    <w:tbl>
      <w:tblPr>
        <w:tblW w:w="7797" w:type="dxa"/>
        <w:tblInd w:w="1146" w:type="dxa"/>
        <w:tblCellMar>
          <w:left w:w="0" w:type="dxa"/>
          <w:right w:w="0" w:type="dxa"/>
        </w:tblCellMar>
        <w:tblLook w:val="04A0"/>
      </w:tblPr>
      <w:tblGrid>
        <w:gridCol w:w="3793"/>
        <w:gridCol w:w="4004"/>
      </w:tblGrid>
      <w:tr w:rsidR="00DB3BD6" w:rsidRPr="0066739A" w:rsidTr="007F508F">
        <w:trPr>
          <w:trHeight w:val="221"/>
        </w:trPr>
        <w:tc>
          <w:tcPr>
            <w:tcW w:w="379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2" w:type="dxa"/>
              <w:left w:w="12" w:type="dxa"/>
              <w:bottom w:w="0" w:type="dxa"/>
              <w:right w:w="12" w:type="dxa"/>
            </w:tcMar>
            <w:vAlign w:val="bottom"/>
            <w:hideMark/>
          </w:tcPr>
          <w:p w:rsidR="00DB3BD6" w:rsidRPr="0066739A" w:rsidRDefault="00DB3BD6" w:rsidP="009C674C">
            <w:pPr>
              <w:pStyle w:val="Textoindependiente2"/>
              <w:spacing w:line="240" w:lineRule="auto"/>
              <w:jc w:val="center"/>
              <w:rPr>
                <w:rFonts w:asciiTheme="majorHAnsi" w:hAnsiTheme="majorHAnsi" w:cs="Arial"/>
                <w:snapToGrid w:val="0"/>
                <w:szCs w:val="22"/>
                <w:lang w:val="es-ES"/>
              </w:rPr>
            </w:pPr>
            <w:r w:rsidRPr="0066739A">
              <w:rPr>
                <w:rFonts w:asciiTheme="majorHAnsi" w:hAnsiTheme="majorHAnsi" w:cs="Arial"/>
                <w:b/>
                <w:bCs/>
                <w:snapToGrid w:val="0"/>
                <w:szCs w:val="22"/>
                <w:lang w:val="es-CO"/>
              </w:rPr>
              <w:lastRenderedPageBreak/>
              <w:t>AUSENCIA TIPO</w:t>
            </w:r>
          </w:p>
        </w:tc>
        <w:tc>
          <w:tcPr>
            <w:tcW w:w="40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2" w:type="dxa"/>
              <w:left w:w="12" w:type="dxa"/>
              <w:bottom w:w="0" w:type="dxa"/>
              <w:right w:w="12" w:type="dxa"/>
            </w:tcMar>
            <w:vAlign w:val="bottom"/>
            <w:hideMark/>
          </w:tcPr>
          <w:p w:rsidR="00DB3BD6" w:rsidRPr="0066739A" w:rsidRDefault="00DB3BD6" w:rsidP="009C674C">
            <w:pPr>
              <w:pStyle w:val="Textoindependiente2"/>
              <w:spacing w:line="240" w:lineRule="auto"/>
              <w:jc w:val="center"/>
              <w:rPr>
                <w:rFonts w:asciiTheme="majorHAnsi" w:hAnsiTheme="majorHAnsi" w:cs="Arial"/>
                <w:snapToGrid w:val="0"/>
                <w:szCs w:val="22"/>
                <w:lang w:val="es-ES"/>
              </w:rPr>
            </w:pPr>
            <w:r w:rsidRPr="0066739A">
              <w:rPr>
                <w:rFonts w:asciiTheme="majorHAnsi" w:hAnsiTheme="majorHAnsi" w:cs="Arial"/>
                <w:b/>
                <w:bCs/>
                <w:snapToGrid w:val="0"/>
                <w:szCs w:val="22"/>
                <w:lang w:val="es-CO"/>
              </w:rPr>
              <w:t>AUSENCIA SUBTIPO</w:t>
            </w:r>
          </w:p>
        </w:tc>
      </w:tr>
      <w:tr w:rsidR="00DB3BD6" w:rsidRPr="0066739A" w:rsidTr="007F508F">
        <w:trPr>
          <w:trHeight w:val="221"/>
        </w:trPr>
        <w:tc>
          <w:tcPr>
            <w:tcW w:w="3793"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 xml:space="preserve"> Incapacidad</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jc w:val="left"/>
              <w:rPr>
                <w:rFonts w:asciiTheme="majorHAnsi" w:hAnsiTheme="majorHAnsi" w:cs="Arial"/>
                <w:snapToGrid w:val="0"/>
                <w:szCs w:val="22"/>
                <w:lang w:val="es-ES"/>
              </w:rPr>
            </w:pPr>
            <w:r w:rsidRPr="0066739A">
              <w:rPr>
                <w:rFonts w:asciiTheme="majorHAnsi" w:hAnsiTheme="majorHAnsi" w:cs="Arial"/>
                <w:snapToGrid w:val="0"/>
                <w:szCs w:val="22"/>
                <w:lang w:val="es-CO"/>
              </w:rPr>
              <w:t>Accidente de Trabajo Enfermedad Profesional</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Enfermedad General</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Maternidad</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Paternidad</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Adopción</w:t>
            </w:r>
          </w:p>
        </w:tc>
      </w:tr>
      <w:tr w:rsidR="00DB3BD6" w:rsidRPr="0066739A" w:rsidTr="007F508F">
        <w:trPr>
          <w:trHeight w:val="221"/>
        </w:trPr>
        <w:tc>
          <w:tcPr>
            <w:tcW w:w="3793"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r w:rsidRPr="0066739A">
              <w:rPr>
                <w:rFonts w:asciiTheme="majorHAnsi" w:hAnsiTheme="majorHAnsi" w:cs="Arial"/>
                <w:snapToGrid w:val="0"/>
                <w:szCs w:val="22"/>
                <w:lang w:val="es-CO"/>
              </w:rPr>
              <w:t xml:space="preserve"> </w:t>
            </w: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r w:rsidRPr="0066739A">
              <w:rPr>
                <w:rFonts w:asciiTheme="majorHAnsi" w:hAnsiTheme="majorHAnsi" w:cs="Arial"/>
                <w:snapToGrid w:val="0"/>
                <w:szCs w:val="22"/>
                <w:lang w:val="es-CO"/>
              </w:rPr>
              <w:t xml:space="preserve">Permisos </w:t>
            </w: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p>
          <w:p w:rsidR="00DB3BD6" w:rsidRPr="0066739A" w:rsidRDefault="00DB3BD6" w:rsidP="009C674C">
            <w:pPr>
              <w:pStyle w:val="Textoindependiente2"/>
              <w:spacing w:line="240" w:lineRule="auto"/>
              <w:rPr>
                <w:rFonts w:asciiTheme="majorHAnsi" w:hAnsiTheme="majorHAnsi" w:cs="Arial"/>
                <w:snapToGrid w:val="0"/>
                <w:szCs w:val="22"/>
                <w:lang w:val="es-CO"/>
              </w:rPr>
            </w:pPr>
            <w:r w:rsidRPr="0066739A">
              <w:rPr>
                <w:rFonts w:asciiTheme="majorHAnsi" w:hAnsiTheme="majorHAnsi" w:cs="Arial"/>
                <w:snapToGrid w:val="0"/>
                <w:szCs w:val="22"/>
                <w:lang w:val="es-CO"/>
              </w:rPr>
              <w:t xml:space="preserve"> </w:t>
            </w:r>
          </w:p>
          <w:p w:rsidR="00DB3BD6" w:rsidRPr="0066739A" w:rsidRDefault="00DB3BD6" w:rsidP="009C674C">
            <w:pPr>
              <w:pStyle w:val="Textoindependiente2"/>
              <w:spacing w:line="240" w:lineRule="auto"/>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Cita Médica</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Calamidad Doméstica</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Cita Médica Familiar</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Enfermedad Hijos o Familiar</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Lactancia</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Tratamiento Médico</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Matrimonio</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Evento Deportivo</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Comisión de Servicios</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Comisión de Estudios</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Diligencias Administrativas</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 w:val="24"/>
                <w:szCs w:val="24"/>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Capacitación</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 w:val="24"/>
                <w:szCs w:val="24"/>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Licencias</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 w:val="24"/>
                <w:szCs w:val="24"/>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Permisos Sindicales</w:t>
            </w:r>
          </w:p>
        </w:tc>
      </w:tr>
      <w:tr w:rsidR="00DB3BD6" w:rsidRPr="0066739A" w:rsidTr="00127EAB">
        <w:trPr>
          <w:trHeight w:val="290"/>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 w:val="24"/>
                <w:szCs w:val="24"/>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3BD6" w:rsidRPr="0066739A" w:rsidRDefault="00DB3BD6" w:rsidP="00127EAB">
            <w:pPr>
              <w:pStyle w:val="Textoindependiente2"/>
              <w:spacing w:line="240" w:lineRule="auto"/>
              <w:jc w:val="left"/>
              <w:rPr>
                <w:rFonts w:asciiTheme="majorHAnsi" w:hAnsiTheme="majorHAnsi" w:cs="Arial"/>
                <w:snapToGrid w:val="0"/>
                <w:szCs w:val="22"/>
                <w:lang w:val="es-ES"/>
              </w:rPr>
            </w:pPr>
            <w:r w:rsidRPr="0066739A">
              <w:rPr>
                <w:rFonts w:asciiTheme="majorHAnsi" w:hAnsiTheme="majorHAnsi" w:cs="Arial"/>
                <w:snapToGrid w:val="0"/>
                <w:szCs w:val="22"/>
                <w:lang w:val="es-CO"/>
              </w:rPr>
              <w:t>Otros</w:t>
            </w:r>
          </w:p>
        </w:tc>
      </w:tr>
      <w:tr w:rsidR="00DB3BD6" w:rsidRPr="0066739A" w:rsidTr="007F508F">
        <w:trPr>
          <w:trHeight w:val="221"/>
        </w:trPr>
        <w:tc>
          <w:tcPr>
            <w:tcW w:w="3793"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 xml:space="preserve"> Suspensiones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Sanción</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Investigación</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Cs w:val="22"/>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Arresto Correccional</w:t>
            </w:r>
          </w:p>
        </w:tc>
      </w:tr>
      <w:tr w:rsidR="00DB3BD6" w:rsidRPr="0066739A" w:rsidTr="007F508F">
        <w:trPr>
          <w:trHeight w:val="221"/>
        </w:trPr>
        <w:tc>
          <w:tcPr>
            <w:tcW w:w="3793"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 xml:space="preserve"> Otras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No Justificada</w:t>
            </w:r>
          </w:p>
        </w:tc>
      </w:tr>
      <w:tr w:rsidR="00DB3BD6" w:rsidRPr="0066739A" w:rsidTr="007F508F">
        <w:trPr>
          <w:trHeight w:val="221"/>
        </w:trPr>
        <w:tc>
          <w:tcPr>
            <w:tcW w:w="3793" w:type="dxa"/>
            <w:vMerge/>
            <w:tcBorders>
              <w:top w:val="single" w:sz="8" w:space="0" w:color="000000"/>
              <w:left w:val="single" w:sz="8" w:space="0" w:color="000000"/>
              <w:bottom w:val="single" w:sz="8" w:space="0" w:color="000000"/>
              <w:right w:val="single" w:sz="8" w:space="0" w:color="000000"/>
            </w:tcBorders>
            <w:vAlign w:val="center"/>
            <w:hideMark/>
          </w:tcPr>
          <w:p w:rsidR="00DB3BD6" w:rsidRPr="0066739A" w:rsidRDefault="00DB3BD6" w:rsidP="009C674C">
            <w:pPr>
              <w:pStyle w:val="Textoindependiente2"/>
              <w:rPr>
                <w:rFonts w:asciiTheme="majorHAnsi" w:hAnsiTheme="majorHAnsi" w:cs="Arial"/>
                <w:snapToGrid w:val="0"/>
                <w:sz w:val="24"/>
                <w:szCs w:val="24"/>
                <w:lang w:val="es-ES"/>
              </w:rPr>
            </w:pP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DB3BD6" w:rsidRPr="0066739A" w:rsidRDefault="00DB3BD6" w:rsidP="009C674C">
            <w:pPr>
              <w:pStyle w:val="Textoindependiente2"/>
              <w:spacing w:line="240" w:lineRule="auto"/>
              <w:rPr>
                <w:rFonts w:asciiTheme="majorHAnsi" w:hAnsiTheme="majorHAnsi" w:cs="Arial"/>
                <w:snapToGrid w:val="0"/>
                <w:szCs w:val="22"/>
                <w:lang w:val="es-ES"/>
              </w:rPr>
            </w:pPr>
            <w:r w:rsidRPr="0066739A">
              <w:rPr>
                <w:rFonts w:asciiTheme="majorHAnsi" w:hAnsiTheme="majorHAnsi" w:cs="Arial"/>
                <w:snapToGrid w:val="0"/>
                <w:szCs w:val="22"/>
                <w:lang w:val="es-CO"/>
              </w:rPr>
              <w:t>Desaparición</w:t>
            </w:r>
            <w:r w:rsidR="006B1340" w:rsidRPr="0066739A">
              <w:rPr>
                <w:rFonts w:asciiTheme="majorHAnsi" w:hAnsiTheme="majorHAnsi" w:cs="Arial"/>
                <w:snapToGrid w:val="0"/>
                <w:szCs w:val="22"/>
                <w:lang w:val="es-CO"/>
              </w:rPr>
              <w:t xml:space="preserve"> - Secuestro</w:t>
            </w:r>
          </w:p>
        </w:tc>
      </w:tr>
    </w:tbl>
    <w:p w:rsidR="008E2C5B" w:rsidRPr="0066739A" w:rsidRDefault="008E2C5B" w:rsidP="007F508F">
      <w:pPr>
        <w:pStyle w:val="Textoindependiente2"/>
        <w:widowControl/>
        <w:adjustRightInd/>
        <w:spacing w:line="240" w:lineRule="auto"/>
        <w:rPr>
          <w:rFonts w:asciiTheme="majorHAnsi" w:hAnsiTheme="majorHAnsi" w:cs="Times New Roman"/>
          <w:snapToGrid w:val="0"/>
          <w:sz w:val="24"/>
          <w:szCs w:val="24"/>
          <w:lang w:val="es-CO"/>
        </w:rPr>
      </w:pPr>
    </w:p>
    <w:p w:rsidR="007F508F" w:rsidRDefault="007F508F" w:rsidP="007F508F">
      <w:pPr>
        <w:pStyle w:val="Textoindependiente2"/>
        <w:widowControl/>
        <w:adjustRightInd/>
        <w:spacing w:line="240" w:lineRule="auto"/>
        <w:rPr>
          <w:rFonts w:asciiTheme="majorHAnsi" w:hAnsiTheme="majorHAnsi" w:cs="Times New Roman"/>
          <w:snapToGrid w:val="0"/>
          <w:sz w:val="24"/>
          <w:szCs w:val="24"/>
          <w:lang w:val="es-CO"/>
        </w:rPr>
      </w:pPr>
    </w:p>
    <w:p w:rsidR="003875A4" w:rsidRDefault="003875A4" w:rsidP="007F508F">
      <w:pPr>
        <w:pStyle w:val="Textoindependiente2"/>
        <w:widowControl/>
        <w:adjustRightInd/>
        <w:spacing w:line="240" w:lineRule="auto"/>
        <w:rPr>
          <w:rFonts w:asciiTheme="majorHAnsi" w:hAnsiTheme="majorHAnsi" w:cs="Times New Roman"/>
          <w:snapToGrid w:val="0"/>
          <w:sz w:val="24"/>
          <w:szCs w:val="24"/>
          <w:lang w:val="es-CO"/>
        </w:rPr>
      </w:pPr>
    </w:p>
    <w:p w:rsidR="003875A4" w:rsidRDefault="003875A4" w:rsidP="007F508F">
      <w:pPr>
        <w:pStyle w:val="Textoindependiente2"/>
        <w:widowControl/>
        <w:adjustRightInd/>
        <w:spacing w:line="240" w:lineRule="auto"/>
        <w:rPr>
          <w:rFonts w:asciiTheme="majorHAnsi" w:hAnsiTheme="majorHAnsi" w:cs="Times New Roman"/>
          <w:snapToGrid w:val="0"/>
          <w:sz w:val="24"/>
          <w:szCs w:val="24"/>
          <w:lang w:val="es-CO"/>
        </w:rPr>
      </w:pPr>
    </w:p>
    <w:p w:rsidR="003875A4" w:rsidRDefault="003875A4" w:rsidP="007F508F">
      <w:pPr>
        <w:pStyle w:val="Textoindependiente2"/>
        <w:widowControl/>
        <w:adjustRightInd/>
        <w:spacing w:line="240" w:lineRule="auto"/>
        <w:rPr>
          <w:rFonts w:asciiTheme="majorHAnsi" w:hAnsiTheme="majorHAnsi" w:cs="Times New Roman"/>
          <w:snapToGrid w:val="0"/>
          <w:sz w:val="24"/>
          <w:szCs w:val="24"/>
          <w:lang w:val="es-CO"/>
        </w:rPr>
      </w:pPr>
    </w:p>
    <w:p w:rsidR="003875A4" w:rsidRPr="003875A4" w:rsidRDefault="009E6C9A" w:rsidP="007F508F">
      <w:pPr>
        <w:pStyle w:val="Textoindependiente2"/>
        <w:widowControl/>
        <w:adjustRightInd/>
        <w:spacing w:line="240" w:lineRule="auto"/>
        <w:rPr>
          <w:rFonts w:asciiTheme="majorHAnsi" w:hAnsiTheme="majorHAnsi" w:cs="Times New Roman"/>
          <w:b/>
          <w:snapToGrid w:val="0"/>
          <w:sz w:val="24"/>
          <w:szCs w:val="24"/>
          <w:lang w:val="es-CO"/>
        </w:rPr>
      </w:pPr>
      <w:r>
        <w:rPr>
          <w:rFonts w:asciiTheme="majorHAnsi" w:hAnsiTheme="majorHAnsi" w:cs="Times New Roman"/>
          <w:b/>
          <w:snapToGrid w:val="0"/>
          <w:sz w:val="24"/>
          <w:szCs w:val="24"/>
          <w:lang w:val="es-CO"/>
        </w:rPr>
        <w:t>4.3</w:t>
      </w:r>
      <w:r w:rsidR="003875A4" w:rsidRPr="003875A4">
        <w:rPr>
          <w:rFonts w:asciiTheme="majorHAnsi" w:hAnsiTheme="majorHAnsi" w:cs="Times New Roman"/>
          <w:b/>
          <w:snapToGrid w:val="0"/>
          <w:sz w:val="24"/>
          <w:szCs w:val="24"/>
          <w:lang w:val="es-CO"/>
        </w:rPr>
        <w:t>. En las Secretarias de Educación:</w:t>
      </w:r>
    </w:p>
    <w:p w:rsidR="003875A4" w:rsidRDefault="003875A4" w:rsidP="007F508F">
      <w:pPr>
        <w:pStyle w:val="Textoindependiente2"/>
        <w:widowControl/>
        <w:adjustRightInd/>
        <w:spacing w:line="240" w:lineRule="auto"/>
        <w:rPr>
          <w:rFonts w:asciiTheme="majorHAnsi" w:hAnsiTheme="majorHAnsi" w:cs="Times New Roman"/>
          <w:snapToGrid w:val="0"/>
          <w:sz w:val="24"/>
          <w:szCs w:val="24"/>
          <w:lang w:val="es-CO"/>
        </w:rPr>
      </w:pPr>
    </w:p>
    <w:p w:rsidR="003875A4" w:rsidRPr="0066739A" w:rsidRDefault="003875A4" w:rsidP="007F508F">
      <w:pPr>
        <w:pStyle w:val="Textoindependiente2"/>
        <w:widowControl/>
        <w:adjustRightInd/>
        <w:spacing w:line="240" w:lineRule="auto"/>
        <w:rPr>
          <w:rFonts w:asciiTheme="majorHAnsi" w:hAnsiTheme="majorHAnsi" w:cs="Times New Roman"/>
          <w:snapToGrid w:val="0"/>
          <w:sz w:val="24"/>
          <w:szCs w:val="24"/>
          <w:lang w:val="es-CO"/>
        </w:rPr>
        <w:sectPr w:rsidR="003875A4" w:rsidRPr="0066739A" w:rsidSect="0042141C">
          <w:type w:val="continuous"/>
          <w:pgSz w:w="12242" w:h="15842" w:code="1"/>
          <w:pgMar w:top="1701" w:right="1134" w:bottom="1134" w:left="1701" w:header="0" w:footer="567" w:gutter="0"/>
          <w:cols w:space="708"/>
          <w:docGrid w:linePitch="360"/>
        </w:sectPr>
      </w:pPr>
    </w:p>
    <w:p w:rsidR="00DB3BD6" w:rsidRPr="0066739A" w:rsidRDefault="00DB3BD6" w:rsidP="008E2C5B">
      <w:pPr>
        <w:pStyle w:val="Textoindependiente2"/>
        <w:widowControl/>
        <w:numPr>
          <w:ilvl w:val="0"/>
          <w:numId w:val="14"/>
        </w:numPr>
        <w:adjustRightInd/>
        <w:spacing w:line="240" w:lineRule="auto"/>
        <w:rPr>
          <w:rFonts w:asciiTheme="majorHAnsi" w:hAnsiTheme="majorHAnsi" w:cs="Times New Roman"/>
          <w:snapToGrid w:val="0"/>
          <w:szCs w:val="22"/>
          <w:lang w:val="es-CO"/>
        </w:rPr>
      </w:pPr>
      <w:r w:rsidRPr="0066739A">
        <w:rPr>
          <w:rFonts w:asciiTheme="majorHAnsi" w:hAnsiTheme="majorHAnsi" w:cs="Times New Roman"/>
          <w:snapToGrid w:val="0"/>
          <w:szCs w:val="22"/>
          <w:lang w:val="es-CO"/>
        </w:rPr>
        <w:lastRenderedPageBreak/>
        <w:t xml:space="preserve">Las Secretarías de Educación  deben utilizar esta información para </w:t>
      </w:r>
      <w:r w:rsidRPr="0066739A">
        <w:rPr>
          <w:rFonts w:asciiTheme="majorHAnsi" w:hAnsiTheme="majorHAnsi" w:cs="Times New Roman"/>
          <w:snapToGrid w:val="0"/>
          <w:color w:val="000000" w:themeColor="text1"/>
          <w:szCs w:val="22"/>
          <w:lang w:val="es-CO"/>
        </w:rPr>
        <w:t>identificar y</w:t>
      </w:r>
      <w:r w:rsidRPr="0066739A">
        <w:rPr>
          <w:rFonts w:asciiTheme="majorHAnsi" w:hAnsiTheme="majorHAnsi" w:cs="Times New Roman"/>
          <w:snapToGrid w:val="0"/>
          <w:szCs w:val="22"/>
          <w:lang w:val="es-CO"/>
        </w:rPr>
        <w:t xml:space="preserve"> analizar las razones y la frecuencia con que los docentes se ausentan del establecimiento educativo, </w:t>
      </w:r>
      <w:r w:rsidRPr="0066739A">
        <w:rPr>
          <w:rFonts w:asciiTheme="majorHAnsi" w:hAnsiTheme="majorHAnsi" w:cs="Times New Roman"/>
          <w:snapToGrid w:val="0"/>
          <w:color w:val="000000" w:themeColor="text1"/>
          <w:szCs w:val="22"/>
          <w:lang w:val="es-CO"/>
        </w:rPr>
        <w:t>con el fin de desarrollar actividades y estrategias que minimicen dichas ausencias y para determinar</w:t>
      </w:r>
      <w:r w:rsidRPr="0066739A">
        <w:rPr>
          <w:rFonts w:asciiTheme="majorHAnsi" w:hAnsiTheme="majorHAnsi" w:cs="Times New Roman"/>
          <w:snapToGrid w:val="0"/>
          <w:szCs w:val="22"/>
          <w:lang w:val="es-CO"/>
        </w:rPr>
        <w:t xml:space="preserve"> la incidencia que pueden tener en la calidad de la educación que los estudiantes reciben. </w:t>
      </w:r>
    </w:p>
    <w:p w:rsidR="00414BB8" w:rsidRPr="0066739A" w:rsidRDefault="00414BB8" w:rsidP="008E2C5B">
      <w:pPr>
        <w:ind w:left="284"/>
        <w:jc w:val="both"/>
        <w:rPr>
          <w:rFonts w:asciiTheme="majorHAnsi" w:hAnsiTheme="majorHAnsi"/>
          <w:b/>
          <w:snapToGrid w:val="0"/>
        </w:rPr>
      </w:pPr>
    </w:p>
    <w:p w:rsidR="00544F9D" w:rsidRPr="009E6C9A" w:rsidRDefault="003875A4" w:rsidP="009E6C9A">
      <w:pPr>
        <w:pStyle w:val="Prrafodelista"/>
        <w:numPr>
          <w:ilvl w:val="1"/>
          <w:numId w:val="47"/>
        </w:numPr>
        <w:jc w:val="both"/>
        <w:rPr>
          <w:rFonts w:asciiTheme="majorHAnsi" w:hAnsiTheme="majorHAnsi"/>
          <w:b/>
          <w:snapToGrid w:val="0"/>
        </w:rPr>
      </w:pPr>
      <w:r w:rsidRPr="009E6C9A">
        <w:rPr>
          <w:rFonts w:asciiTheme="majorHAnsi" w:hAnsiTheme="majorHAnsi"/>
          <w:b/>
          <w:snapToGrid w:val="0"/>
        </w:rPr>
        <w:t>En los Establecimientos E</w:t>
      </w:r>
      <w:r w:rsidR="00FA6D8E" w:rsidRPr="009E6C9A">
        <w:rPr>
          <w:rFonts w:asciiTheme="majorHAnsi" w:hAnsiTheme="majorHAnsi"/>
          <w:b/>
          <w:snapToGrid w:val="0"/>
        </w:rPr>
        <w:t>ducativos</w:t>
      </w:r>
      <w:r w:rsidR="00414BB8" w:rsidRPr="009E6C9A">
        <w:rPr>
          <w:rFonts w:asciiTheme="majorHAnsi" w:hAnsiTheme="majorHAnsi"/>
          <w:b/>
          <w:snapToGrid w:val="0"/>
        </w:rPr>
        <w:t xml:space="preserve"> </w:t>
      </w:r>
    </w:p>
    <w:p w:rsidR="00544F9D" w:rsidRPr="0066739A" w:rsidRDefault="00544F9D" w:rsidP="008E2C5B">
      <w:pPr>
        <w:pStyle w:val="Prrafodelista"/>
        <w:spacing w:after="0" w:line="240" w:lineRule="auto"/>
        <w:ind w:left="360"/>
        <w:jc w:val="both"/>
        <w:rPr>
          <w:rFonts w:asciiTheme="majorHAnsi" w:hAnsiTheme="majorHAnsi"/>
          <w:snapToGrid w:val="0"/>
          <w:sz w:val="24"/>
          <w:szCs w:val="24"/>
        </w:rPr>
      </w:pPr>
    </w:p>
    <w:p w:rsidR="001C131F" w:rsidRPr="0066739A" w:rsidRDefault="00414BB8" w:rsidP="008E2C5B">
      <w:pPr>
        <w:pStyle w:val="Prrafodelista"/>
        <w:spacing w:after="0" w:line="240" w:lineRule="auto"/>
        <w:ind w:left="360"/>
        <w:jc w:val="both"/>
        <w:rPr>
          <w:rFonts w:asciiTheme="majorHAnsi" w:hAnsiTheme="majorHAnsi"/>
          <w:snapToGrid w:val="0"/>
        </w:rPr>
      </w:pPr>
      <w:r w:rsidRPr="0066739A">
        <w:rPr>
          <w:rFonts w:asciiTheme="majorHAnsi" w:hAnsiTheme="majorHAnsi"/>
          <w:snapToGrid w:val="0"/>
        </w:rPr>
        <w:t>Los Rectores o Directores de las instituciones Educativas públicas, según lo indica el numeral 10.7 del artículo 10 de la ley 715 de 2001, tiene como función, entre otras: “administrar el personal asignado a la institución en lo relacionado con</w:t>
      </w:r>
      <w:r w:rsidR="001C131F" w:rsidRPr="0066739A">
        <w:rPr>
          <w:rFonts w:asciiTheme="majorHAnsi" w:hAnsiTheme="majorHAnsi"/>
          <w:snapToGrid w:val="0"/>
        </w:rPr>
        <w:t xml:space="preserve"> las novedades y los permisos”. </w:t>
      </w:r>
      <w:r w:rsidR="00FB5975" w:rsidRPr="0066739A">
        <w:rPr>
          <w:rFonts w:asciiTheme="majorHAnsi" w:hAnsiTheme="majorHAnsi"/>
          <w:snapToGrid w:val="0"/>
        </w:rPr>
        <w:t xml:space="preserve"> </w:t>
      </w:r>
      <w:r w:rsidR="001C131F" w:rsidRPr="0066739A">
        <w:rPr>
          <w:rFonts w:asciiTheme="majorHAnsi" w:hAnsiTheme="majorHAnsi"/>
          <w:snapToGrid w:val="0"/>
        </w:rPr>
        <w:t>En lo relacionado con los permisos los rectores y directores deben fijar desde el comienzo de año una política de permisos teniendo en cuenta, entre otros aspectos, lo siguiente:</w:t>
      </w:r>
    </w:p>
    <w:p w:rsidR="001C131F" w:rsidRPr="0066739A" w:rsidRDefault="001C131F" w:rsidP="008E2C5B">
      <w:pPr>
        <w:pStyle w:val="Prrafodelista"/>
        <w:spacing w:after="0" w:line="240" w:lineRule="auto"/>
        <w:jc w:val="both"/>
        <w:rPr>
          <w:rFonts w:asciiTheme="majorHAnsi" w:hAnsiTheme="majorHAnsi"/>
          <w:b/>
          <w:snapToGrid w:val="0"/>
        </w:rPr>
      </w:pPr>
    </w:p>
    <w:p w:rsidR="001C131F" w:rsidRPr="0066739A" w:rsidRDefault="001C131F"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t>El permiso es un derecho, pero tiene límites.</w:t>
      </w:r>
    </w:p>
    <w:p w:rsidR="00414BB8" w:rsidRPr="0066739A" w:rsidRDefault="00414BB8"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t>El permiso se debe solicitar siempre por escrito y</w:t>
      </w:r>
      <w:r w:rsidR="001C131F" w:rsidRPr="0066739A">
        <w:rPr>
          <w:rFonts w:asciiTheme="majorHAnsi" w:hAnsiTheme="majorHAnsi"/>
          <w:snapToGrid w:val="0"/>
        </w:rPr>
        <w:t xml:space="preserve"> debe ser autorizado o negado</w:t>
      </w:r>
      <w:r w:rsidRPr="0066739A">
        <w:rPr>
          <w:rFonts w:asciiTheme="majorHAnsi" w:hAnsiTheme="majorHAnsi"/>
          <w:snapToGrid w:val="0"/>
        </w:rPr>
        <w:t xml:space="preserve"> también por escrito.</w:t>
      </w:r>
    </w:p>
    <w:p w:rsidR="00414BB8" w:rsidRPr="0066739A" w:rsidRDefault="00414BB8"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t>El permiso siempre es remunerado.</w:t>
      </w:r>
    </w:p>
    <w:p w:rsidR="00414BB8" w:rsidRPr="0066739A" w:rsidRDefault="00414BB8"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t>No puede ser cualquier hecho el que motiva un permiso hasta por tres (3) días.</w:t>
      </w:r>
    </w:p>
    <w:p w:rsidR="00414BB8" w:rsidRPr="0066739A" w:rsidRDefault="00414BB8"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t>Es obligación del empleado que solicita permiso, demostrar la existencia del hecho que lo motiva.</w:t>
      </w:r>
    </w:p>
    <w:p w:rsidR="00414BB8" w:rsidRPr="0066739A" w:rsidRDefault="00414BB8"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t>La autoridad encargada en el ente territorial  donde se origine el permiso, no está obligado a concederlo.</w:t>
      </w:r>
    </w:p>
    <w:p w:rsidR="00547BE4" w:rsidRPr="0066739A" w:rsidRDefault="00414BB8" w:rsidP="003875A4">
      <w:pPr>
        <w:pStyle w:val="Prrafodelista"/>
        <w:numPr>
          <w:ilvl w:val="0"/>
          <w:numId w:val="41"/>
        </w:numPr>
        <w:spacing w:line="240" w:lineRule="auto"/>
        <w:ind w:left="714" w:hanging="357"/>
        <w:jc w:val="both"/>
        <w:rPr>
          <w:rFonts w:asciiTheme="majorHAnsi" w:hAnsiTheme="majorHAnsi"/>
          <w:b/>
          <w:snapToGrid w:val="0"/>
        </w:rPr>
      </w:pPr>
      <w:r w:rsidRPr="0066739A">
        <w:rPr>
          <w:rFonts w:asciiTheme="majorHAnsi" w:hAnsiTheme="majorHAnsi"/>
          <w:snapToGrid w:val="0"/>
        </w:rPr>
        <w:lastRenderedPageBreak/>
        <w:t>El competente para conceder o negar permisos al personal administrativo que labora en las instituciones y centros educativos de los municipios no certificados que tienen vínculo laboral directamente es el rector o Director</w:t>
      </w:r>
    </w:p>
    <w:p w:rsidR="006B1340" w:rsidRPr="0066739A" w:rsidRDefault="006B1340" w:rsidP="006B1340">
      <w:pPr>
        <w:pStyle w:val="Prrafodelista"/>
        <w:jc w:val="both"/>
        <w:rPr>
          <w:rFonts w:asciiTheme="majorHAnsi" w:hAnsiTheme="majorHAnsi"/>
          <w:b/>
          <w:snapToGrid w:val="0"/>
        </w:rPr>
      </w:pPr>
    </w:p>
    <w:p w:rsidR="00DB3BD6" w:rsidRPr="009E6C9A" w:rsidRDefault="00DB3BD6" w:rsidP="009E6C9A">
      <w:pPr>
        <w:pStyle w:val="Prrafodelista"/>
        <w:numPr>
          <w:ilvl w:val="2"/>
          <w:numId w:val="48"/>
        </w:numPr>
        <w:jc w:val="both"/>
        <w:rPr>
          <w:rFonts w:asciiTheme="majorHAnsi" w:hAnsiTheme="majorHAnsi"/>
          <w:b/>
          <w:snapToGrid w:val="0"/>
        </w:rPr>
      </w:pPr>
      <w:r w:rsidRPr="009E6C9A">
        <w:rPr>
          <w:rFonts w:asciiTheme="majorHAnsi" w:hAnsiTheme="majorHAnsi"/>
          <w:b/>
          <w:snapToGrid w:val="0"/>
        </w:rPr>
        <w:t xml:space="preserve">Las causas justas de permisos </w:t>
      </w:r>
    </w:p>
    <w:p w:rsidR="006B1340" w:rsidRPr="0066739A" w:rsidRDefault="006B1340" w:rsidP="006B1340">
      <w:pPr>
        <w:pStyle w:val="Prrafodelista"/>
        <w:spacing w:after="0" w:line="240" w:lineRule="auto"/>
        <w:ind w:left="1080"/>
        <w:jc w:val="both"/>
        <w:rPr>
          <w:rFonts w:asciiTheme="majorHAnsi" w:hAnsiTheme="majorHAnsi"/>
          <w:b/>
          <w:snapToGrid w:val="0"/>
        </w:rPr>
      </w:pPr>
    </w:p>
    <w:p w:rsidR="00DB3BD6" w:rsidRPr="0066739A" w:rsidRDefault="00DB3BD6" w:rsidP="008E2C5B">
      <w:pPr>
        <w:jc w:val="both"/>
        <w:rPr>
          <w:rFonts w:asciiTheme="majorHAnsi" w:hAnsiTheme="majorHAnsi"/>
          <w:b/>
          <w:snapToGrid w:val="0"/>
          <w:sz w:val="22"/>
          <w:szCs w:val="22"/>
        </w:rPr>
      </w:pPr>
      <w:r w:rsidRPr="0066739A">
        <w:rPr>
          <w:rFonts w:asciiTheme="majorHAnsi" w:hAnsiTheme="majorHAnsi"/>
          <w:snapToGrid w:val="0"/>
          <w:sz w:val="22"/>
          <w:szCs w:val="22"/>
        </w:rPr>
        <w:t>El rector o director rural debe examinar la situación que origina la solicitud del permiso y definir si es o no con justa causa. La causa para ser justa debe ser tal que física o moralmente impida al docente</w:t>
      </w:r>
      <w:r w:rsidRPr="0066739A">
        <w:rPr>
          <w:rFonts w:asciiTheme="majorHAnsi" w:hAnsiTheme="majorHAnsi"/>
          <w:snapToGrid w:val="0"/>
        </w:rPr>
        <w:t xml:space="preserve">, </w:t>
      </w:r>
      <w:r w:rsidRPr="0066739A">
        <w:rPr>
          <w:rFonts w:asciiTheme="majorHAnsi" w:hAnsiTheme="majorHAnsi"/>
          <w:snapToGrid w:val="0"/>
          <w:sz w:val="22"/>
          <w:szCs w:val="22"/>
        </w:rPr>
        <w:t xml:space="preserve">directivo docente - coordinador o administrativo asistir a su trabajo para ejercer el cargo para el cual fue nombrado, dicho análisis debe hacerse con criterios de equidad, justicia y teniendo en cuenta las particularidades  de </w:t>
      </w:r>
      <w:r w:rsidR="00414BB8" w:rsidRPr="0066739A">
        <w:rPr>
          <w:rFonts w:asciiTheme="majorHAnsi" w:hAnsiTheme="majorHAnsi"/>
          <w:snapToGrid w:val="0"/>
          <w:sz w:val="22"/>
          <w:szCs w:val="22"/>
        </w:rPr>
        <w:t xml:space="preserve">cada </w:t>
      </w:r>
      <w:r w:rsidRPr="0066739A">
        <w:rPr>
          <w:rFonts w:asciiTheme="majorHAnsi" w:hAnsiTheme="majorHAnsi"/>
          <w:snapToGrid w:val="0"/>
          <w:sz w:val="22"/>
          <w:szCs w:val="22"/>
        </w:rPr>
        <w:t>caso concreto.</w:t>
      </w:r>
    </w:p>
    <w:p w:rsidR="00DB3BD6" w:rsidRPr="0066739A" w:rsidRDefault="00DB3BD6" w:rsidP="008E2C5B">
      <w:pPr>
        <w:ind w:firstLine="710"/>
        <w:jc w:val="both"/>
        <w:rPr>
          <w:rFonts w:asciiTheme="majorHAnsi" w:hAnsiTheme="majorHAnsi"/>
          <w:snapToGrid w:val="0"/>
          <w:sz w:val="22"/>
          <w:szCs w:val="22"/>
        </w:rPr>
      </w:pPr>
    </w:p>
    <w:p w:rsidR="00DB3BD6" w:rsidRPr="0066739A" w:rsidRDefault="00DB3BD6" w:rsidP="008E2C5B">
      <w:pPr>
        <w:pStyle w:val="Prrafodelista"/>
        <w:spacing w:after="0" w:line="240" w:lineRule="auto"/>
        <w:ind w:left="0"/>
        <w:jc w:val="both"/>
        <w:rPr>
          <w:rFonts w:asciiTheme="majorHAnsi" w:hAnsiTheme="majorHAnsi"/>
          <w:snapToGrid w:val="0"/>
        </w:rPr>
      </w:pPr>
      <w:r w:rsidRPr="0066739A">
        <w:rPr>
          <w:rFonts w:asciiTheme="majorHAnsi" w:hAnsiTheme="majorHAnsi"/>
          <w:snapToGrid w:val="0"/>
        </w:rPr>
        <w:t xml:space="preserve">Se considera que las justas causas se equiparan a las graves calamidades domesticas, las cuales constituyen hechos que sobrevienen intempestivamente  y requieren de la presencia inmediata del empleado, tales como: </w:t>
      </w:r>
    </w:p>
    <w:p w:rsidR="00FA6D8E" w:rsidRPr="0066739A" w:rsidRDefault="00FA6D8E" w:rsidP="008E2C5B">
      <w:pPr>
        <w:pStyle w:val="Prrafodelista"/>
        <w:spacing w:after="0" w:line="240" w:lineRule="auto"/>
        <w:ind w:left="0"/>
        <w:jc w:val="both"/>
        <w:rPr>
          <w:rFonts w:asciiTheme="majorHAnsi" w:hAnsiTheme="majorHAnsi"/>
          <w:b/>
          <w:snapToGrid w:val="0"/>
        </w:rPr>
      </w:pPr>
    </w:p>
    <w:p w:rsidR="00DB3BD6" w:rsidRPr="0066739A" w:rsidRDefault="00DB3BD6" w:rsidP="007F508F">
      <w:pPr>
        <w:pStyle w:val="Prrafodelista"/>
        <w:numPr>
          <w:ilvl w:val="0"/>
          <w:numId w:val="42"/>
        </w:numPr>
        <w:spacing w:after="0" w:line="240" w:lineRule="auto"/>
        <w:jc w:val="both"/>
        <w:rPr>
          <w:rFonts w:asciiTheme="majorHAnsi" w:hAnsiTheme="majorHAnsi"/>
          <w:b/>
          <w:snapToGrid w:val="0"/>
        </w:rPr>
      </w:pPr>
      <w:r w:rsidRPr="0066739A">
        <w:rPr>
          <w:rFonts w:asciiTheme="majorHAnsi" w:hAnsiTheme="majorHAnsi"/>
          <w:snapToGrid w:val="0"/>
        </w:rPr>
        <w:t>Hospitalización o muerte de un pariente cercano (madre, padre, hijo, hermano. Cónyuge o compañero permanente).</w:t>
      </w:r>
    </w:p>
    <w:p w:rsidR="00414BB8" w:rsidRPr="0066739A" w:rsidRDefault="00DB3BD6" w:rsidP="008E2C5B">
      <w:pPr>
        <w:pStyle w:val="Prrafodelista"/>
        <w:numPr>
          <w:ilvl w:val="0"/>
          <w:numId w:val="42"/>
        </w:numPr>
        <w:spacing w:after="0" w:line="240" w:lineRule="auto"/>
        <w:jc w:val="both"/>
        <w:rPr>
          <w:rFonts w:asciiTheme="majorHAnsi" w:hAnsiTheme="majorHAnsi"/>
          <w:b/>
          <w:snapToGrid w:val="0"/>
        </w:rPr>
      </w:pPr>
      <w:r w:rsidRPr="0066739A">
        <w:rPr>
          <w:rFonts w:asciiTheme="majorHAnsi" w:hAnsiTheme="majorHAnsi"/>
          <w:snapToGrid w:val="0"/>
        </w:rPr>
        <w:t>Catástrofes producidas por la naturaleza que afectan la vivienda del núcleo familiar (inundación, terremoto, huracán y otros).</w:t>
      </w:r>
    </w:p>
    <w:p w:rsidR="007F508F" w:rsidRPr="0066739A" w:rsidRDefault="007F508F" w:rsidP="008E2C5B">
      <w:pPr>
        <w:jc w:val="both"/>
        <w:rPr>
          <w:rFonts w:asciiTheme="majorHAnsi" w:hAnsiTheme="majorHAnsi"/>
          <w:bCs/>
          <w:snapToGrid w:val="0"/>
        </w:rPr>
      </w:pPr>
    </w:p>
    <w:p w:rsidR="006F53B1" w:rsidRPr="009E6C9A" w:rsidRDefault="00FA6D8E" w:rsidP="009E6C9A">
      <w:pPr>
        <w:pStyle w:val="Prrafodelista"/>
        <w:numPr>
          <w:ilvl w:val="2"/>
          <w:numId w:val="49"/>
        </w:numPr>
        <w:jc w:val="both"/>
        <w:rPr>
          <w:rFonts w:asciiTheme="majorHAnsi" w:hAnsiTheme="majorHAnsi"/>
          <w:b/>
          <w:bCs/>
          <w:snapToGrid w:val="0"/>
        </w:rPr>
      </w:pPr>
      <w:r w:rsidRPr="009E6C9A">
        <w:rPr>
          <w:rFonts w:asciiTheme="majorHAnsi" w:hAnsiTheme="majorHAnsi"/>
          <w:b/>
          <w:bCs/>
          <w:snapToGrid w:val="0"/>
        </w:rPr>
        <w:t xml:space="preserve">Otras situaciones  que ameritan el </w:t>
      </w:r>
      <w:r w:rsidR="00414BB8" w:rsidRPr="009E6C9A">
        <w:rPr>
          <w:rFonts w:asciiTheme="majorHAnsi" w:hAnsiTheme="majorHAnsi"/>
          <w:b/>
          <w:bCs/>
          <w:snapToGrid w:val="0"/>
        </w:rPr>
        <w:t>permiso</w:t>
      </w:r>
    </w:p>
    <w:p w:rsidR="006F53B1" w:rsidRPr="0066739A" w:rsidRDefault="006F53B1" w:rsidP="008E2C5B">
      <w:pPr>
        <w:pStyle w:val="Prrafodelista"/>
        <w:spacing w:after="0" w:line="240" w:lineRule="auto"/>
        <w:ind w:left="1080"/>
        <w:jc w:val="both"/>
        <w:rPr>
          <w:rFonts w:asciiTheme="majorHAnsi" w:hAnsiTheme="majorHAnsi"/>
          <w:b/>
          <w:bCs/>
          <w:snapToGrid w:val="0"/>
          <w:sz w:val="24"/>
          <w:szCs w:val="24"/>
        </w:rPr>
      </w:pPr>
    </w:p>
    <w:p w:rsidR="00DB3BD6" w:rsidRPr="0066739A" w:rsidRDefault="00DB3BD6" w:rsidP="008E2C5B">
      <w:pPr>
        <w:pStyle w:val="Prrafodelista"/>
        <w:numPr>
          <w:ilvl w:val="0"/>
          <w:numId w:val="33"/>
        </w:numPr>
        <w:spacing w:after="0" w:line="240" w:lineRule="auto"/>
        <w:jc w:val="both"/>
        <w:rPr>
          <w:rFonts w:asciiTheme="majorHAnsi" w:hAnsiTheme="majorHAnsi"/>
          <w:snapToGrid w:val="0"/>
        </w:rPr>
      </w:pPr>
      <w:r w:rsidRPr="0066739A">
        <w:rPr>
          <w:rFonts w:asciiTheme="majorHAnsi" w:hAnsiTheme="majorHAnsi"/>
          <w:snapToGrid w:val="0"/>
        </w:rPr>
        <w:t xml:space="preserve">Para la Lactancia. Permiso para dos (2) descansos de treinta minutos cada uno que se pueden juntar en uno de una (1) hora diaria para que la madre empleada </w:t>
      </w:r>
      <w:r w:rsidRPr="0066739A">
        <w:rPr>
          <w:rFonts w:asciiTheme="majorHAnsi" w:hAnsiTheme="majorHAnsi"/>
          <w:snapToGrid w:val="0"/>
        </w:rPr>
        <w:lastRenderedPageBreak/>
        <w:t xml:space="preserve">amamante  a su hijo, durante los seis (6) primeros meses de edad (artículo 1 del Decreto Nacional 722 de 1993, articulo 7  de la ley 73 del 13 de diciembre de 1966 y artículo 238  del C. S. del T. modificado por el artículo 7 del Decreto Nacional 13 de 1967. </w:t>
      </w:r>
    </w:p>
    <w:p w:rsidR="00372FD7" w:rsidRPr="0066739A" w:rsidRDefault="00372FD7" w:rsidP="008E2C5B">
      <w:pPr>
        <w:pStyle w:val="Prrafodelista"/>
        <w:spacing w:after="0" w:line="240" w:lineRule="auto"/>
        <w:rPr>
          <w:rFonts w:asciiTheme="majorHAnsi" w:hAnsiTheme="majorHAnsi"/>
          <w:b/>
          <w:snapToGrid w:val="0"/>
          <w:sz w:val="24"/>
          <w:szCs w:val="24"/>
        </w:rPr>
      </w:pPr>
    </w:p>
    <w:p w:rsidR="00DB3BD6" w:rsidRPr="0066739A" w:rsidRDefault="00DB3BD6" w:rsidP="008E2C5B">
      <w:pPr>
        <w:pStyle w:val="Prrafodelista"/>
        <w:numPr>
          <w:ilvl w:val="0"/>
          <w:numId w:val="26"/>
        </w:numPr>
        <w:spacing w:after="0" w:line="240" w:lineRule="auto"/>
        <w:jc w:val="both"/>
        <w:rPr>
          <w:rFonts w:asciiTheme="majorHAnsi" w:hAnsiTheme="majorHAnsi"/>
          <w:b/>
          <w:snapToGrid w:val="0"/>
        </w:rPr>
      </w:pPr>
      <w:r w:rsidRPr="0066739A">
        <w:rPr>
          <w:rFonts w:asciiTheme="majorHAnsi" w:hAnsiTheme="majorHAnsi"/>
          <w:bCs/>
          <w:snapToGrid w:val="0"/>
        </w:rPr>
        <w:t xml:space="preserve">Por el ejercicio del cargo de jurado de votación. </w:t>
      </w:r>
      <w:r w:rsidRPr="0066739A">
        <w:rPr>
          <w:rFonts w:asciiTheme="majorHAnsi" w:hAnsiTheme="majorHAnsi"/>
          <w:snapToGrid w:val="0"/>
        </w:rPr>
        <w:t>El artículo 98 de la Ley 28 de 1979 o</w:t>
      </w:r>
      <w:r w:rsidRPr="0066739A">
        <w:rPr>
          <w:rFonts w:asciiTheme="majorHAnsi" w:hAnsiTheme="majorHAnsi"/>
          <w:snapToGrid w:val="0"/>
          <w:sz w:val="24"/>
          <w:szCs w:val="24"/>
        </w:rPr>
        <w:t xml:space="preserve"> </w:t>
      </w:r>
      <w:r w:rsidRPr="0066739A">
        <w:rPr>
          <w:rFonts w:asciiTheme="majorHAnsi" w:hAnsiTheme="majorHAnsi"/>
          <w:snapToGrid w:val="0"/>
        </w:rPr>
        <w:t>código electoral</w:t>
      </w:r>
      <w:r w:rsidRPr="0066739A">
        <w:rPr>
          <w:rFonts w:asciiTheme="majorHAnsi" w:hAnsiTheme="majorHAnsi"/>
          <w:snapToGrid w:val="0"/>
          <w:sz w:val="24"/>
          <w:szCs w:val="24"/>
        </w:rPr>
        <w:t xml:space="preserve">, </w:t>
      </w:r>
      <w:r w:rsidRPr="0066739A">
        <w:rPr>
          <w:rFonts w:asciiTheme="majorHAnsi" w:hAnsiTheme="majorHAnsi"/>
          <w:snapToGrid w:val="0"/>
        </w:rPr>
        <w:t xml:space="preserve">establece: “ El cargo de jurado de votación es de forzosa aceptación, …Los jurados de votación que trabajen en el sector público o privado tendrán derecho a un (1) día compensatorio de descanso remunerado dentro de los cuarenta y cinco (45) días  siguientes a la votación,…”. </w:t>
      </w:r>
    </w:p>
    <w:p w:rsidR="00372FD7" w:rsidRPr="0066739A" w:rsidRDefault="00372FD7" w:rsidP="008E2C5B">
      <w:pPr>
        <w:pStyle w:val="Prrafodelista"/>
        <w:spacing w:after="0" w:line="240" w:lineRule="auto"/>
        <w:rPr>
          <w:rFonts w:asciiTheme="majorHAnsi" w:hAnsiTheme="majorHAnsi"/>
          <w:b/>
          <w:snapToGrid w:val="0"/>
        </w:rPr>
      </w:pPr>
    </w:p>
    <w:p w:rsidR="00DB3BD6" w:rsidRPr="0066739A" w:rsidRDefault="00DB3BD6" w:rsidP="008E2C5B">
      <w:pPr>
        <w:pStyle w:val="Prrafodelista"/>
        <w:numPr>
          <w:ilvl w:val="0"/>
          <w:numId w:val="26"/>
        </w:numPr>
        <w:spacing w:after="0" w:line="240" w:lineRule="auto"/>
        <w:jc w:val="both"/>
        <w:rPr>
          <w:rFonts w:asciiTheme="majorHAnsi" w:hAnsiTheme="majorHAnsi"/>
          <w:b/>
          <w:snapToGrid w:val="0"/>
        </w:rPr>
      </w:pPr>
      <w:r w:rsidRPr="0066739A">
        <w:rPr>
          <w:rFonts w:asciiTheme="majorHAnsi" w:hAnsiTheme="majorHAnsi"/>
          <w:bCs/>
          <w:snapToGrid w:val="0"/>
        </w:rPr>
        <w:t xml:space="preserve">Por ejercer el derecho al voto (estímulo al sufragante). </w:t>
      </w:r>
      <w:r w:rsidRPr="0066739A">
        <w:rPr>
          <w:rFonts w:asciiTheme="majorHAnsi" w:hAnsiTheme="majorHAnsi"/>
          <w:snapToGrid w:val="0"/>
        </w:rPr>
        <w:t xml:space="preserve">El artículo 3 de la ley 403 de 1997, establece: “El ciudadano tendrá derecho a media jornada de descanso compensatorio remunerado por el tiempo que utilice para cumplir su función como elector. Tal descanso compensatorio se disfrutará en el mes siguiente al día de la votación, de común acuerdo con el empleador”. </w:t>
      </w:r>
    </w:p>
    <w:p w:rsidR="00DB3BD6" w:rsidRPr="0066739A" w:rsidRDefault="00DB3BD6" w:rsidP="008E2C5B">
      <w:pPr>
        <w:pStyle w:val="Prrafodelista"/>
        <w:spacing w:after="0" w:line="240" w:lineRule="auto"/>
        <w:jc w:val="both"/>
        <w:rPr>
          <w:rFonts w:asciiTheme="majorHAnsi" w:hAnsiTheme="majorHAnsi"/>
          <w:b/>
          <w:snapToGrid w:val="0"/>
          <w:sz w:val="24"/>
          <w:szCs w:val="24"/>
        </w:rPr>
      </w:pPr>
    </w:p>
    <w:p w:rsidR="00DB3BD6" w:rsidRPr="009E6C9A" w:rsidRDefault="009E6C9A" w:rsidP="009E6C9A">
      <w:pPr>
        <w:jc w:val="both"/>
        <w:rPr>
          <w:rFonts w:asciiTheme="majorHAnsi" w:hAnsiTheme="majorHAnsi"/>
          <w:b/>
          <w:snapToGrid w:val="0"/>
        </w:rPr>
      </w:pPr>
      <w:r>
        <w:rPr>
          <w:rFonts w:asciiTheme="majorHAnsi" w:hAnsiTheme="majorHAnsi"/>
          <w:b/>
          <w:snapToGrid w:val="0"/>
        </w:rPr>
        <w:t xml:space="preserve">4.4.3. </w:t>
      </w:r>
      <w:r w:rsidR="00FA6D8E" w:rsidRPr="009E6C9A">
        <w:rPr>
          <w:rFonts w:asciiTheme="majorHAnsi" w:hAnsiTheme="majorHAnsi"/>
          <w:b/>
          <w:snapToGrid w:val="0"/>
        </w:rPr>
        <w:t>Trámites para los p</w:t>
      </w:r>
      <w:r w:rsidR="00DB3BD6" w:rsidRPr="009E6C9A">
        <w:rPr>
          <w:rFonts w:asciiTheme="majorHAnsi" w:hAnsiTheme="majorHAnsi"/>
          <w:b/>
          <w:snapToGrid w:val="0"/>
        </w:rPr>
        <w:t>ermisos</w:t>
      </w:r>
    </w:p>
    <w:p w:rsidR="00DB3BD6" w:rsidRPr="0066739A" w:rsidRDefault="00DB3BD6" w:rsidP="008E2C5B">
      <w:pPr>
        <w:pStyle w:val="Prrafodelista"/>
        <w:spacing w:after="0" w:line="240" w:lineRule="auto"/>
        <w:ind w:left="0" w:firstLine="710"/>
        <w:jc w:val="both"/>
        <w:rPr>
          <w:rFonts w:asciiTheme="majorHAnsi" w:hAnsiTheme="majorHAnsi"/>
          <w:b/>
          <w:snapToGrid w:val="0"/>
          <w:sz w:val="24"/>
          <w:szCs w:val="24"/>
        </w:rPr>
      </w:pPr>
    </w:p>
    <w:p w:rsidR="00CF75C3" w:rsidRPr="0066739A" w:rsidRDefault="00DB3BD6" w:rsidP="008E2C5B">
      <w:pPr>
        <w:pStyle w:val="Prrafodelista"/>
        <w:numPr>
          <w:ilvl w:val="0"/>
          <w:numId w:val="27"/>
        </w:numPr>
        <w:spacing w:after="0" w:line="240" w:lineRule="auto"/>
        <w:jc w:val="both"/>
        <w:rPr>
          <w:rFonts w:asciiTheme="majorHAnsi" w:hAnsiTheme="majorHAnsi"/>
          <w:b/>
          <w:snapToGrid w:val="0"/>
        </w:rPr>
      </w:pPr>
      <w:r w:rsidRPr="0066739A">
        <w:rPr>
          <w:rFonts w:asciiTheme="majorHAnsi" w:hAnsiTheme="majorHAnsi"/>
          <w:snapToGrid w:val="0"/>
        </w:rPr>
        <w:t>La función de conceder o negar permisos es de los rectores y directores rurales y no es delegable.</w:t>
      </w:r>
    </w:p>
    <w:p w:rsidR="00414BB8" w:rsidRPr="0066739A" w:rsidRDefault="00DB3BD6" w:rsidP="008E2C5B">
      <w:pPr>
        <w:pStyle w:val="Prrafodelista"/>
        <w:numPr>
          <w:ilvl w:val="0"/>
          <w:numId w:val="27"/>
        </w:numPr>
        <w:spacing w:after="0" w:line="240" w:lineRule="auto"/>
        <w:jc w:val="both"/>
        <w:rPr>
          <w:rFonts w:asciiTheme="majorHAnsi" w:hAnsiTheme="majorHAnsi"/>
          <w:b/>
          <w:snapToGrid w:val="0"/>
          <w:color w:val="000000" w:themeColor="text1"/>
        </w:rPr>
      </w:pPr>
      <w:r w:rsidRPr="0066739A">
        <w:rPr>
          <w:rFonts w:asciiTheme="majorHAnsi" w:hAnsiTheme="majorHAnsi"/>
          <w:snapToGrid w:val="0"/>
        </w:rPr>
        <w:t xml:space="preserve">El Docente y Directivo Docente que solicita el permiso, debe dirigirlo por  escrito, </w:t>
      </w:r>
      <w:r w:rsidRPr="0066739A">
        <w:rPr>
          <w:rFonts w:asciiTheme="majorHAnsi" w:hAnsiTheme="majorHAnsi"/>
          <w:snapToGrid w:val="0"/>
          <w:color w:val="000000" w:themeColor="text1"/>
        </w:rPr>
        <w:t>en el tiempo que cada rector o director determine.</w:t>
      </w:r>
    </w:p>
    <w:p w:rsidR="00CF75C3" w:rsidRPr="001C147A" w:rsidRDefault="00DB3BD6" w:rsidP="008E2C5B">
      <w:pPr>
        <w:pStyle w:val="Prrafodelista"/>
        <w:numPr>
          <w:ilvl w:val="0"/>
          <w:numId w:val="27"/>
        </w:numPr>
        <w:spacing w:after="0" w:line="240" w:lineRule="auto"/>
        <w:jc w:val="both"/>
        <w:rPr>
          <w:rFonts w:asciiTheme="majorHAnsi" w:hAnsiTheme="majorHAnsi"/>
          <w:b/>
          <w:snapToGrid w:val="0"/>
        </w:rPr>
      </w:pPr>
      <w:r w:rsidRPr="0066739A">
        <w:rPr>
          <w:rFonts w:asciiTheme="majorHAnsi" w:hAnsiTheme="majorHAnsi"/>
          <w:snapToGrid w:val="0"/>
        </w:rPr>
        <w:t xml:space="preserve">En situaciones de fuerza mayor o caso fortuito, por las cuales no se puede solicitar el </w:t>
      </w:r>
      <w:r w:rsidR="00187F05" w:rsidRPr="0066739A">
        <w:rPr>
          <w:rFonts w:asciiTheme="majorHAnsi" w:hAnsiTheme="majorHAnsi"/>
          <w:snapToGrid w:val="0"/>
          <w:color w:val="000000" w:themeColor="text1"/>
        </w:rPr>
        <w:t xml:space="preserve">permiso </w:t>
      </w:r>
      <w:r w:rsidRPr="0066739A">
        <w:rPr>
          <w:rFonts w:asciiTheme="majorHAnsi" w:hAnsiTheme="majorHAnsi"/>
          <w:snapToGrid w:val="0"/>
          <w:color w:val="000000" w:themeColor="text1"/>
        </w:rPr>
        <w:t>c</w:t>
      </w:r>
      <w:r w:rsidRPr="0066739A">
        <w:rPr>
          <w:rFonts w:asciiTheme="majorHAnsi" w:hAnsiTheme="majorHAnsi"/>
          <w:snapToGrid w:val="0"/>
        </w:rPr>
        <w:t>on anticipación</w:t>
      </w:r>
      <w:r w:rsidR="00414BB8" w:rsidRPr="0066739A">
        <w:rPr>
          <w:rFonts w:asciiTheme="majorHAnsi" w:hAnsiTheme="majorHAnsi"/>
          <w:snapToGrid w:val="0"/>
        </w:rPr>
        <w:t xml:space="preserve">,  </w:t>
      </w:r>
      <w:r w:rsidR="001C147A">
        <w:rPr>
          <w:rFonts w:asciiTheme="majorHAnsi" w:hAnsiTheme="majorHAnsi"/>
          <w:snapToGrid w:val="0"/>
        </w:rPr>
        <w:t xml:space="preserve">debe comunicarse inmediatamente se produzca la situación que amerita la ausencia o, excepcionalmente, </w:t>
      </w:r>
      <w:r w:rsidRPr="0066739A">
        <w:rPr>
          <w:rFonts w:asciiTheme="majorHAnsi" w:hAnsiTheme="majorHAnsi"/>
          <w:snapToGrid w:val="0"/>
        </w:rPr>
        <w:t xml:space="preserve">debe ser justificado el mismo día en que regrese el docente o directivo docente. </w:t>
      </w:r>
    </w:p>
    <w:p w:rsidR="007F508F" w:rsidRPr="003875A4" w:rsidRDefault="00DB3BD6" w:rsidP="007F508F">
      <w:pPr>
        <w:pStyle w:val="Prrafodelista"/>
        <w:numPr>
          <w:ilvl w:val="0"/>
          <w:numId w:val="27"/>
        </w:numPr>
        <w:spacing w:after="0" w:line="240" w:lineRule="auto"/>
        <w:jc w:val="both"/>
        <w:rPr>
          <w:rFonts w:asciiTheme="majorHAnsi" w:hAnsiTheme="majorHAnsi"/>
          <w:b/>
          <w:snapToGrid w:val="0"/>
        </w:rPr>
      </w:pPr>
      <w:r w:rsidRPr="0066739A">
        <w:rPr>
          <w:rFonts w:asciiTheme="majorHAnsi" w:hAnsiTheme="majorHAnsi"/>
          <w:snapToGrid w:val="0"/>
        </w:rPr>
        <w:lastRenderedPageBreak/>
        <w:t xml:space="preserve">Quien solicite el permiso, debe expresar claramente el hecho que lo motiva y anexar al escrito, copia de los documentos que soportan su petición. </w:t>
      </w:r>
    </w:p>
    <w:p w:rsidR="007F508F" w:rsidRPr="001C147A" w:rsidRDefault="00DB3BD6" w:rsidP="007F508F">
      <w:pPr>
        <w:pStyle w:val="Prrafodelista"/>
        <w:numPr>
          <w:ilvl w:val="0"/>
          <w:numId w:val="27"/>
        </w:numPr>
        <w:spacing w:after="0" w:line="240" w:lineRule="auto"/>
        <w:jc w:val="both"/>
        <w:rPr>
          <w:rFonts w:asciiTheme="majorHAnsi" w:hAnsiTheme="majorHAnsi"/>
          <w:b/>
          <w:snapToGrid w:val="0"/>
        </w:rPr>
      </w:pPr>
      <w:r w:rsidRPr="0066739A">
        <w:rPr>
          <w:rFonts w:asciiTheme="majorHAnsi" w:hAnsiTheme="majorHAnsi"/>
          <w:snapToGrid w:val="0"/>
        </w:rPr>
        <w:t>El Rector o Director, debe evaluar la viabilidad para conceder el permiso, si afecta la prestación del servicio al cual se comprometió el docente cuando firmó el acta de posesión, que es la razón de la vinculación del servidor público, se debe negar</w:t>
      </w:r>
      <w:r w:rsidR="007F508F" w:rsidRPr="0066739A">
        <w:rPr>
          <w:rFonts w:asciiTheme="majorHAnsi" w:hAnsiTheme="majorHAnsi"/>
          <w:snapToGrid w:val="0"/>
        </w:rPr>
        <w:t>.</w:t>
      </w:r>
    </w:p>
    <w:p w:rsidR="00DB3BD6" w:rsidRPr="0066739A" w:rsidRDefault="00187F05" w:rsidP="008E2C5B">
      <w:pPr>
        <w:pStyle w:val="Prrafodelista"/>
        <w:numPr>
          <w:ilvl w:val="0"/>
          <w:numId w:val="27"/>
        </w:numPr>
        <w:spacing w:after="0" w:line="240" w:lineRule="auto"/>
        <w:jc w:val="both"/>
        <w:rPr>
          <w:rFonts w:asciiTheme="majorHAnsi" w:hAnsiTheme="majorHAnsi"/>
          <w:snapToGrid w:val="0"/>
        </w:rPr>
      </w:pPr>
      <w:r w:rsidRPr="0066739A">
        <w:rPr>
          <w:rFonts w:asciiTheme="majorHAnsi" w:hAnsiTheme="majorHAnsi"/>
          <w:snapToGrid w:val="0"/>
        </w:rPr>
        <w:t>E</w:t>
      </w:r>
      <w:r w:rsidR="00DB3BD6" w:rsidRPr="0066739A">
        <w:rPr>
          <w:rFonts w:asciiTheme="majorHAnsi" w:hAnsiTheme="majorHAnsi"/>
          <w:snapToGrid w:val="0"/>
        </w:rPr>
        <w:t xml:space="preserve">l Rector o Director </w:t>
      </w:r>
      <w:r w:rsidRPr="0066739A">
        <w:rPr>
          <w:rFonts w:asciiTheme="majorHAnsi" w:hAnsiTheme="majorHAnsi"/>
          <w:snapToGrid w:val="0"/>
        </w:rPr>
        <w:t xml:space="preserve">Rural </w:t>
      </w:r>
      <w:r w:rsidR="00DB3BD6" w:rsidRPr="0066739A">
        <w:rPr>
          <w:rFonts w:asciiTheme="majorHAnsi" w:hAnsiTheme="majorHAnsi"/>
          <w:snapToGrid w:val="0"/>
        </w:rPr>
        <w:t>debe reportar</w:t>
      </w:r>
      <w:r w:rsidRPr="0066739A">
        <w:rPr>
          <w:rFonts w:asciiTheme="majorHAnsi" w:hAnsiTheme="majorHAnsi"/>
          <w:snapToGrid w:val="0"/>
        </w:rPr>
        <w:t xml:space="preserve"> mensualmente</w:t>
      </w:r>
      <w:r w:rsidR="00DB3BD6" w:rsidRPr="0066739A">
        <w:rPr>
          <w:rFonts w:asciiTheme="majorHAnsi" w:hAnsiTheme="majorHAnsi"/>
          <w:snapToGrid w:val="0"/>
        </w:rPr>
        <w:t> </w:t>
      </w:r>
      <w:r w:rsidRPr="0066739A">
        <w:rPr>
          <w:rFonts w:asciiTheme="majorHAnsi" w:hAnsiTheme="majorHAnsi"/>
          <w:snapToGrid w:val="0"/>
        </w:rPr>
        <w:t xml:space="preserve">a </w:t>
      </w:r>
      <w:r w:rsidR="00DB3BD6" w:rsidRPr="0066739A">
        <w:rPr>
          <w:rFonts w:asciiTheme="majorHAnsi" w:hAnsiTheme="majorHAnsi"/>
          <w:snapToGrid w:val="0"/>
        </w:rPr>
        <w:t xml:space="preserve">la </w:t>
      </w:r>
      <w:r w:rsidRPr="0066739A">
        <w:rPr>
          <w:rFonts w:asciiTheme="majorHAnsi" w:hAnsiTheme="majorHAnsi"/>
          <w:snapToGrid w:val="0"/>
        </w:rPr>
        <w:t xml:space="preserve">secretaría de educación competente la </w:t>
      </w:r>
      <w:r w:rsidR="00DB3BD6" w:rsidRPr="0066739A">
        <w:rPr>
          <w:rFonts w:asciiTheme="majorHAnsi" w:hAnsiTheme="majorHAnsi"/>
          <w:snapToGrid w:val="0"/>
        </w:rPr>
        <w:t>relación de permisos</w:t>
      </w:r>
      <w:r w:rsidRPr="0066739A">
        <w:rPr>
          <w:rFonts w:asciiTheme="majorHAnsi" w:hAnsiTheme="majorHAnsi"/>
          <w:snapToGrid w:val="0"/>
        </w:rPr>
        <w:t xml:space="preserve"> debidamente tramitados</w:t>
      </w:r>
      <w:r w:rsidR="00DB3BD6" w:rsidRPr="0066739A">
        <w:rPr>
          <w:rFonts w:asciiTheme="majorHAnsi" w:hAnsiTheme="majorHAnsi"/>
          <w:snapToGrid w:val="0"/>
        </w:rPr>
        <w:t xml:space="preserve"> y </w:t>
      </w:r>
      <w:r w:rsidRPr="0066739A">
        <w:rPr>
          <w:rFonts w:asciiTheme="majorHAnsi" w:hAnsiTheme="majorHAnsi"/>
          <w:snapToGrid w:val="0"/>
        </w:rPr>
        <w:t xml:space="preserve">las </w:t>
      </w:r>
      <w:r w:rsidR="00DB3BD6" w:rsidRPr="0066739A">
        <w:rPr>
          <w:rFonts w:asciiTheme="majorHAnsi" w:hAnsiTheme="majorHAnsi"/>
          <w:snapToGrid w:val="0"/>
        </w:rPr>
        <w:t>ausencias no justificadas</w:t>
      </w:r>
      <w:r w:rsidR="00FA6D8E" w:rsidRPr="0066739A">
        <w:rPr>
          <w:rFonts w:asciiTheme="majorHAnsi" w:hAnsiTheme="majorHAnsi"/>
          <w:snapToGrid w:val="0"/>
        </w:rPr>
        <w:t>,</w:t>
      </w:r>
      <w:r w:rsidR="00DB3BD6" w:rsidRPr="0066739A">
        <w:rPr>
          <w:rFonts w:asciiTheme="majorHAnsi" w:hAnsiTheme="majorHAnsi"/>
          <w:snapToGrid w:val="0"/>
        </w:rPr>
        <w:t xml:space="preserve"> ya que es necesario llevar el control </w:t>
      </w:r>
      <w:r w:rsidR="00FA6D8E" w:rsidRPr="0066739A">
        <w:rPr>
          <w:rFonts w:asciiTheme="majorHAnsi" w:hAnsiTheme="majorHAnsi"/>
          <w:snapToGrid w:val="0"/>
        </w:rPr>
        <w:t>del cumplimiento de la</w:t>
      </w:r>
      <w:r w:rsidRPr="0066739A">
        <w:rPr>
          <w:rFonts w:asciiTheme="majorHAnsi" w:hAnsiTheme="majorHAnsi"/>
          <w:snapToGrid w:val="0"/>
        </w:rPr>
        <w:t xml:space="preserve"> jornada laboral y de las causa</w:t>
      </w:r>
      <w:r w:rsidR="00FA6D8E" w:rsidRPr="0066739A">
        <w:rPr>
          <w:rFonts w:asciiTheme="majorHAnsi" w:hAnsiTheme="majorHAnsi"/>
          <w:snapToGrid w:val="0"/>
        </w:rPr>
        <w:t>s de las inasistencias</w:t>
      </w:r>
      <w:r w:rsidRPr="0066739A">
        <w:rPr>
          <w:rFonts w:asciiTheme="majorHAnsi" w:hAnsiTheme="majorHAnsi"/>
          <w:snapToGrid w:val="0"/>
        </w:rPr>
        <w:t xml:space="preserve"> de los docentes</w:t>
      </w:r>
      <w:r w:rsidR="00EC3214" w:rsidRPr="0066739A">
        <w:rPr>
          <w:rFonts w:asciiTheme="majorHAnsi" w:hAnsiTheme="majorHAnsi"/>
          <w:snapToGrid w:val="0"/>
        </w:rPr>
        <w:t xml:space="preserve"> y administrativos.</w:t>
      </w:r>
    </w:p>
    <w:p w:rsidR="00CF75C3" w:rsidRPr="0066739A" w:rsidRDefault="00CF75C3" w:rsidP="008E2C5B">
      <w:pPr>
        <w:pStyle w:val="Prrafodelista"/>
        <w:spacing w:after="0" w:line="240" w:lineRule="auto"/>
        <w:jc w:val="both"/>
        <w:rPr>
          <w:rFonts w:asciiTheme="majorHAnsi" w:hAnsiTheme="majorHAnsi"/>
          <w:snapToGrid w:val="0"/>
          <w:sz w:val="24"/>
          <w:szCs w:val="24"/>
        </w:rPr>
      </w:pPr>
    </w:p>
    <w:p w:rsidR="00DB3BD6" w:rsidRPr="009E6C9A" w:rsidRDefault="009E6C9A" w:rsidP="009E6C9A">
      <w:pPr>
        <w:jc w:val="both"/>
        <w:rPr>
          <w:rFonts w:asciiTheme="majorHAnsi" w:hAnsiTheme="majorHAnsi"/>
          <w:b/>
          <w:snapToGrid w:val="0"/>
        </w:rPr>
      </w:pPr>
      <w:r>
        <w:rPr>
          <w:rFonts w:asciiTheme="majorHAnsi" w:hAnsiTheme="majorHAnsi"/>
          <w:b/>
          <w:snapToGrid w:val="0"/>
        </w:rPr>
        <w:t xml:space="preserve">4.4.4. </w:t>
      </w:r>
      <w:r w:rsidR="00414BB8" w:rsidRPr="009E6C9A">
        <w:rPr>
          <w:rFonts w:asciiTheme="majorHAnsi" w:hAnsiTheme="majorHAnsi"/>
          <w:b/>
          <w:snapToGrid w:val="0"/>
        </w:rPr>
        <w:t xml:space="preserve">Reemplazos </w:t>
      </w:r>
    </w:p>
    <w:p w:rsidR="00DB3BD6" w:rsidRPr="0066739A" w:rsidRDefault="00DB3BD6" w:rsidP="008E2C5B">
      <w:pPr>
        <w:pStyle w:val="Prrafodelista"/>
        <w:spacing w:after="0" w:line="240" w:lineRule="auto"/>
        <w:ind w:left="360"/>
        <w:jc w:val="both"/>
        <w:rPr>
          <w:rFonts w:asciiTheme="majorHAnsi" w:hAnsiTheme="majorHAnsi"/>
          <w:snapToGrid w:val="0"/>
          <w:sz w:val="24"/>
          <w:szCs w:val="24"/>
        </w:rPr>
      </w:pPr>
    </w:p>
    <w:p w:rsidR="001C131F" w:rsidRPr="0066739A" w:rsidRDefault="00DB3BD6" w:rsidP="008E2C5B">
      <w:pPr>
        <w:pStyle w:val="Prrafodelista"/>
        <w:numPr>
          <w:ilvl w:val="0"/>
          <w:numId w:val="28"/>
        </w:numPr>
        <w:spacing w:after="0" w:line="240" w:lineRule="auto"/>
        <w:jc w:val="both"/>
        <w:rPr>
          <w:rFonts w:asciiTheme="majorHAnsi" w:hAnsiTheme="majorHAnsi"/>
          <w:b/>
          <w:snapToGrid w:val="0"/>
        </w:rPr>
      </w:pPr>
      <w:r w:rsidRPr="0066739A">
        <w:rPr>
          <w:rFonts w:asciiTheme="majorHAnsi" w:hAnsiTheme="majorHAnsi"/>
        </w:rPr>
        <w:t>Cuando un docente no asiste al establecimiento educativo por razones médicas o personales el rector debe desarrollar estrategias para su reemplazo sin afectar el cumplimiento del tiempo de otras áreas.  Este reemplazo debe hacerse</w:t>
      </w:r>
      <w:r w:rsidR="001C131F" w:rsidRPr="0066739A">
        <w:rPr>
          <w:rFonts w:asciiTheme="majorHAnsi" w:hAnsiTheme="majorHAnsi"/>
        </w:rPr>
        <w:t>,</w:t>
      </w:r>
      <w:r w:rsidRPr="0066739A">
        <w:rPr>
          <w:rFonts w:asciiTheme="majorHAnsi" w:hAnsiTheme="majorHAnsi"/>
        </w:rPr>
        <w:t xml:space="preserve"> </w:t>
      </w:r>
      <w:r w:rsidR="001C131F" w:rsidRPr="0066739A">
        <w:rPr>
          <w:rFonts w:asciiTheme="majorHAnsi" w:hAnsiTheme="majorHAnsi"/>
        </w:rPr>
        <w:t>prioritariamente, con docentes</w:t>
      </w:r>
      <w:r w:rsidRPr="0066739A">
        <w:rPr>
          <w:rFonts w:asciiTheme="majorHAnsi" w:hAnsiTheme="majorHAnsi"/>
        </w:rPr>
        <w:t xml:space="preserve"> </w:t>
      </w:r>
      <w:r w:rsidR="001C131F" w:rsidRPr="0066739A">
        <w:rPr>
          <w:rFonts w:asciiTheme="majorHAnsi" w:hAnsiTheme="majorHAnsi"/>
        </w:rPr>
        <w:t>de la misma disciplina académica o con los docentes de otras disciplinas d</w:t>
      </w:r>
      <w:r w:rsidRPr="0066739A">
        <w:rPr>
          <w:rFonts w:asciiTheme="majorHAnsi" w:hAnsiTheme="majorHAnsi"/>
        </w:rPr>
        <w:t>e acuerdo con las  horas</w:t>
      </w:r>
      <w:r w:rsidR="001C131F" w:rsidRPr="0066739A">
        <w:rPr>
          <w:rFonts w:asciiTheme="majorHAnsi" w:hAnsiTheme="majorHAnsi"/>
        </w:rPr>
        <w:t xml:space="preserve"> </w:t>
      </w:r>
      <w:r w:rsidRPr="0066739A">
        <w:rPr>
          <w:rFonts w:asciiTheme="majorHAnsi" w:hAnsiTheme="majorHAnsi"/>
        </w:rPr>
        <w:t>que tengan disponib</w:t>
      </w:r>
      <w:r w:rsidR="001C131F" w:rsidRPr="0066739A">
        <w:rPr>
          <w:rFonts w:asciiTheme="majorHAnsi" w:hAnsiTheme="majorHAnsi"/>
        </w:rPr>
        <w:t>les según sus horarios de clase.</w:t>
      </w:r>
    </w:p>
    <w:p w:rsidR="007F508F" w:rsidRPr="0066739A" w:rsidRDefault="007F508F" w:rsidP="007F508F">
      <w:pPr>
        <w:pStyle w:val="Prrafodelista"/>
        <w:spacing w:after="0" w:line="240" w:lineRule="auto"/>
        <w:jc w:val="both"/>
        <w:rPr>
          <w:rFonts w:asciiTheme="majorHAnsi" w:hAnsiTheme="majorHAnsi"/>
          <w:b/>
          <w:snapToGrid w:val="0"/>
        </w:rPr>
      </w:pPr>
    </w:p>
    <w:p w:rsidR="00CC1D9B" w:rsidRPr="0066739A" w:rsidRDefault="00DB3BD6" w:rsidP="008E2C5B">
      <w:pPr>
        <w:pStyle w:val="Prrafodelista"/>
        <w:numPr>
          <w:ilvl w:val="0"/>
          <w:numId w:val="28"/>
        </w:numPr>
        <w:spacing w:after="0" w:line="240" w:lineRule="auto"/>
        <w:jc w:val="both"/>
        <w:rPr>
          <w:rFonts w:asciiTheme="majorHAnsi" w:hAnsiTheme="majorHAnsi"/>
          <w:b/>
          <w:snapToGrid w:val="0"/>
        </w:rPr>
      </w:pPr>
      <w:r w:rsidRPr="0066739A">
        <w:rPr>
          <w:rFonts w:asciiTheme="majorHAnsi" w:hAnsiTheme="majorHAnsi"/>
          <w:color w:val="000000" w:themeColor="text1"/>
        </w:rPr>
        <w:t>Los docentes deben</w:t>
      </w:r>
      <w:r w:rsidRPr="0066739A">
        <w:rPr>
          <w:rFonts w:asciiTheme="majorHAnsi" w:hAnsiTheme="majorHAnsi"/>
        </w:rPr>
        <w:t xml:space="preserve"> tener información clara y puntual sobre las estrategias que se tienen planteadas</w:t>
      </w:r>
      <w:r w:rsidR="00414BB8" w:rsidRPr="0066739A">
        <w:rPr>
          <w:rFonts w:asciiTheme="majorHAnsi" w:hAnsiTheme="majorHAnsi"/>
        </w:rPr>
        <w:t xml:space="preserve"> para reemplazar sus ausencias, </w:t>
      </w:r>
      <w:r w:rsidRPr="0066739A">
        <w:rPr>
          <w:rFonts w:asciiTheme="majorHAnsi" w:hAnsiTheme="majorHAnsi"/>
        </w:rPr>
        <w:t xml:space="preserve"> ceñirse estrictamente al mismo y seguir el curso regular de sus peticiones y solicitude</w:t>
      </w:r>
      <w:r w:rsidR="00414BB8" w:rsidRPr="0066739A">
        <w:rPr>
          <w:rFonts w:asciiTheme="majorHAnsi" w:hAnsiTheme="majorHAnsi"/>
        </w:rPr>
        <w:t>s.</w:t>
      </w:r>
    </w:p>
    <w:p w:rsidR="007F508F" w:rsidRPr="0066739A" w:rsidRDefault="007F508F" w:rsidP="007F508F">
      <w:pPr>
        <w:jc w:val="both"/>
        <w:rPr>
          <w:rFonts w:asciiTheme="majorHAnsi" w:hAnsiTheme="majorHAnsi"/>
          <w:b/>
          <w:snapToGrid w:val="0"/>
          <w:sz w:val="22"/>
          <w:szCs w:val="22"/>
        </w:rPr>
      </w:pPr>
    </w:p>
    <w:p w:rsidR="00C80EC9" w:rsidRPr="0066739A" w:rsidRDefault="00C80EC9" w:rsidP="008E2C5B">
      <w:pPr>
        <w:pStyle w:val="Prrafodelista"/>
        <w:numPr>
          <w:ilvl w:val="0"/>
          <w:numId w:val="28"/>
        </w:numPr>
        <w:spacing w:after="0" w:line="240" w:lineRule="auto"/>
        <w:jc w:val="both"/>
        <w:rPr>
          <w:rFonts w:asciiTheme="majorHAnsi" w:hAnsiTheme="majorHAnsi"/>
          <w:sz w:val="24"/>
          <w:szCs w:val="24"/>
        </w:rPr>
      </w:pPr>
      <w:r w:rsidRPr="0066739A">
        <w:rPr>
          <w:rFonts w:asciiTheme="majorHAnsi" w:hAnsiTheme="majorHAnsi"/>
        </w:rPr>
        <w:t xml:space="preserve">El docente que se ausenta debe dejar la programación de la clase o clases que no puede desarrollar </w:t>
      </w:r>
      <w:r w:rsidRPr="0066739A">
        <w:rPr>
          <w:rFonts w:asciiTheme="majorHAnsi" w:hAnsiTheme="majorHAnsi"/>
        </w:rPr>
        <w:lastRenderedPageBreak/>
        <w:t xml:space="preserve">personalmente para que el docente que lo reemplace actúe bajo su orientación, en procura de que haya continuidad de objetivos, temas y de </w:t>
      </w:r>
      <w:r w:rsidRPr="0066739A">
        <w:rPr>
          <w:rFonts w:asciiTheme="majorHAnsi" w:hAnsiTheme="majorHAnsi"/>
        </w:rPr>
        <w:lastRenderedPageBreak/>
        <w:t>estrategias pedagógicas, dentro de un mismo proyecto de aula</w:t>
      </w:r>
      <w:r w:rsidRPr="0066739A">
        <w:rPr>
          <w:rFonts w:asciiTheme="majorHAnsi" w:hAnsiTheme="majorHAnsi"/>
          <w:sz w:val="24"/>
          <w:szCs w:val="24"/>
        </w:rPr>
        <w:t>.</w:t>
      </w:r>
    </w:p>
    <w:p w:rsidR="008E2C5B" w:rsidRPr="0066739A" w:rsidRDefault="008E2C5B" w:rsidP="00414BB8">
      <w:pPr>
        <w:rPr>
          <w:rFonts w:asciiTheme="majorHAnsi" w:hAnsiTheme="majorHAnsi"/>
        </w:rPr>
        <w:sectPr w:rsidR="008E2C5B" w:rsidRPr="0066739A" w:rsidSect="008E2C5B">
          <w:type w:val="continuous"/>
          <w:pgSz w:w="12242" w:h="15842" w:code="1"/>
          <w:pgMar w:top="1701" w:right="1134" w:bottom="1134" w:left="1701" w:header="0" w:footer="567" w:gutter="0"/>
          <w:cols w:num="2" w:space="708"/>
          <w:docGrid w:linePitch="360"/>
        </w:sectPr>
      </w:pPr>
    </w:p>
    <w:p w:rsidR="001C532F" w:rsidRPr="0066739A" w:rsidRDefault="001C532F" w:rsidP="00414BB8">
      <w:pPr>
        <w:rPr>
          <w:rFonts w:asciiTheme="majorHAnsi" w:hAnsiTheme="majorHAnsi"/>
        </w:rPr>
      </w:pPr>
    </w:p>
    <w:p w:rsidR="008E2C5B" w:rsidRPr="0066739A" w:rsidRDefault="007C1E01" w:rsidP="007C1E01">
      <w:pPr>
        <w:rPr>
          <w:rFonts w:asciiTheme="majorHAnsi" w:hAnsiTheme="majorHAnsi"/>
          <w:b/>
          <w:shadow/>
        </w:rPr>
      </w:pPr>
      <w:r>
        <w:rPr>
          <w:rFonts w:asciiTheme="majorHAnsi" w:hAnsiTheme="majorHAnsi"/>
          <w:b/>
          <w:shadow/>
        </w:rPr>
        <w:t xml:space="preserve">  </w:t>
      </w:r>
    </w:p>
    <w:p w:rsidR="00CE3D38" w:rsidRDefault="007C1E01" w:rsidP="007C1E01">
      <w:pPr>
        <w:pStyle w:val="Prrafodelista"/>
        <w:spacing w:line="240" w:lineRule="auto"/>
        <w:ind w:left="360" w:hanging="360"/>
        <w:jc w:val="center"/>
        <w:rPr>
          <w:rFonts w:asciiTheme="majorHAnsi" w:hAnsiTheme="majorHAnsi" w:cs="Arial"/>
          <w:b/>
          <w:sz w:val="24"/>
          <w:szCs w:val="24"/>
          <w:lang w:val="es-ES"/>
        </w:rPr>
      </w:pPr>
      <w:r w:rsidRPr="007C1E01">
        <w:rPr>
          <w:rFonts w:asciiTheme="majorHAnsi" w:hAnsiTheme="majorHAnsi" w:cs="Arial"/>
          <w:b/>
          <w:sz w:val="24"/>
          <w:szCs w:val="24"/>
          <w:lang w:val="es-ES"/>
        </w:rPr>
        <w:t>R E S P O N D A M O S</w:t>
      </w:r>
    </w:p>
    <w:p w:rsidR="008E0140" w:rsidRDefault="008E0140" w:rsidP="007C1E01">
      <w:pPr>
        <w:pStyle w:val="Prrafodelista"/>
        <w:spacing w:line="240" w:lineRule="auto"/>
        <w:ind w:left="360" w:hanging="360"/>
        <w:jc w:val="center"/>
        <w:rPr>
          <w:rFonts w:asciiTheme="majorHAnsi" w:hAnsiTheme="majorHAnsi" w:cs="Arial"/>
          <w:b/>
          <w:sz w:val="24"/>
          <w:szCs w:val="24"/>
          <w:lang w:val="es-ES"/>
        </w:rPr>
      </w:pPr>
    </w:p>
    <w:p w:rsidR="007C1E01" w:rsidRPr="007C1E01" w:rsidRDefault="007C1E01" w:rsidP="007C1E01">
      <w:pPr>
        <w:pStyle w:val="Prrafodelista"/>
        <w:spacing w:line="240" w:lineRule="auto"/>
        <w:ind w:left="360" w:hanging="360"/>
        <w:jc w:val="center"/>
        <w:rPr>
          <w:rFonts w:asciiTheme="majorHAnsi" w:hAnsiTheme="majorHAnsi" w:cs="Arial"/>
          <w:b/>
          <w:sz w:val="24"/>
          <w:szCs w:val="24"/>
          <w:lang w:val="es-ES"/>
        </w:rPr>
      </w:pPr>
    </w:p>
    <w:p w:rsidR="007C1E01" w:rsidRDefault="007C1E01" w:rsidP="007C1E01">
      <w:pPr>
        <w:pStyle w:val="Prrafodelista"/>
        <w:spacing w:after="0" w:line="240" w:lineRule="auto"/>
        <w:ind w:left="360"/>
        <w:jc w:val="center"/>
        <w:rPr>
          <w:rFonts w:asciiTheme="majorHAnsi" w:hAnsiTheme="majorHAnsi"/>
          <w:i/>
        </w:rPr>
      </w:pPr>
      <w:r>
        <w:rPr>
          <w:rFonts w:ascii="Arial" w:hAnsi="Arial" w:cs="Arial"/>
          <w:noProof/>
          <w:color w:val="0000CC"/>
          <w:sz w:val="15"/>
          <w:szCs w:val="15"/>
          <w:lang w:val="es-ES" w:eastAsia="es-ES"/>
        </w:rPr>
        <w:drawing>
          <wp:inline distT="0" distB="0" distL="0" distR="0">
            <wp:extent cx="1866900" cy="1143000"/>
            <wp:effectExtent l="19050" t="0" r="0" b="0"/>
            <wp:docPr id="10" name="Imagen 23" descr="Ver imagen en tamaño completo">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er imagen en tamaño completo">
                      <a:hlinkClick r:id="rId23"/>
                    </pic:cNvPr>
                    <pic:cNvPicPr>
                      <a:picLocks noChangeAspect="1" noChangeArrowheads="1"/>
                    </pic:cNvPicPr>
                  </pic:nvPicPr>
                  <pic:blipFill>
                    <a:blip r:embed="rId24"/>
                    <a:srcRect/>
                    <a:stretch>
                      <a:fillRect/>
                    </a:stretch>
                  </pic:blipFill>
                  <pic:spPr bwMode="auto">
                    <a:xfrm>
                      <a:off x="0" y="0"/>
                      <a:ext cx="1866900" cy="1143000"/>
                    </a:xfrm>
                    <a:prstGeom prst="rect">
                      <a:avLst/>
                    </a:prstGeom>
                    <a:noFill/>
                    <a:ln w="9525">
                      <a:noFill/>
                      <a:miter lim="800000"/>
                      <a:headEnd/>
                      <a:tailEnd/>
                    </a:ln>
                  </pic:spPr>
                </pic:pic>
              </a:graphicData>
            </a:graphic>
          </wp:inline>
        </w:drawing>
      </w:r>
    </w:p>
    <w:p w:rsidR="007C1E01" w:rsidRDefault="007C1E01" w:rsidP="007F508F">
      <w:pPr>
        <w:pStyle w:val="Prrafodelista"/>
        <w:spacing w:after="0" w:line="240" w:lineRule="auto"/>
        <w:ind w:left="360"/>
        <w:jc w:val="both"/>
        <w:rPr>
          <w:rFonts w:asciiTheme="majorHAnsi" w:hAnsiTheme="majorHAnsi"/>
          <w:i/>
        </w:rPr>
      </w:pPr>
    </w:p>
    <w:p w:rsidR="00366825" w:rsidRDefault="00366825" w:rsidP="007F508F">
      <w:pPr>
        <w:pStyle w:val="Prrafodelista"/>
        <w:spacing w:after="0" w:line="240" w:lineRule="auto"/>
        <w:ind w:left="360"/>
        <w:jc w:val="both"/>
        <w:rPr>
          <w:rFonts w:asciiTheme="majorHAnsi" w:hAnsiTheme="majorHAnsi"/>
          <w:i/>
        </w:rPr>
      </w:pPr>
    </w:p>
    <w:p w:rsidR="00DB3BD6" w:rsidRPr="0066739A" w:rsidRDefault="00DB3BD6" w:rsidP="007F508F">
      <w:pPr>
        <w:pStyle w:val="Prrafodelista"/>
        <w:spacing w:after="0" w:line="240" w:lineRule="auto"/>
        <w:ind w:left="360"/>
        <w:jc w:val="both"/>
        <w:rPr>
          <w:rFonts w:asciiTheme="majorHAnsi" w:hAnsiTheme="majorHAnsi"/>
          <w:b/>
          <w:i/>
          <w:sz w:val="24"/>
          <w:szCs w:val="24"/>
        </w:rPr>
      </w:pPr>
      <w:r w:rsidRPr="0066739A">
        <w:rPr>
          <w:rFonts w:asciiTheme="majorHAnsi" w:hAnsiTheme="majorHAnsi"/>
          <w:i/>
        </w:rPr>
        <w:t>En este</w:t>
      </w:r>
      <w:r w:rsidR="00AE1A90" w:rsidRPr="0066739A">
        <w:rPr>
          <w:rFonts w:asciiTheme="majorHAnsi" w:hAnsiTheme="majorHAnsi"/>
          <w:i/>
        </w:rPr>
        <w:t xml:space="preserve"> momento</w:t>
      </w:r>
      <w:r w:rsidRPr="0066739A">
        <w:rPr>
          <w:rFonts w:asciiTheme="majorHAnsi" w:hAnsiTheme="majorHAnsi"/>
          <w:i/>
        </w:rPr>
        <w:t>, los participantes al seminario- taller a partir de preguntas fortalece</w:t>
      </w:r>
      <w:r w:rsidR="00366825">
        <w:rPr>
          <w:rFonts w:asciiTheme="majorHAnsi" w:hAnsiTheme="majorHAnsi"/>
          <w:i/>
        </w:rPr>
        <w:t>rán el  nuevo conocimiento  y</w:t>
      </w:r>
      <w:r w:rsidRPr="0066739A">
        <w:rPr>
          <w:rFonts w:asciiTheme="majorHAnsi" w:hAnsiTheme="majorHAnsi"/>
          <w:i/>
        </w:rPr>
        <w:t xml:space="preserve"> evaluarán  los vacios, </w:t>
      </w:r>
      <w:r w:rsidR="00366825">
        <w:rPr>
          <w:rFonts w:asciiTheme="majorHAnsi" w:hAnsiTheme="majorHAnsi"/>
          <w:i/>
        </w:rPr>
        <w:t xml:space="preserve"> </w:t>
      </w:r>
      <w:r w:rsidRPr="0066739A">
        <w:rPr>
          <w:rFonts w:asciiTheme="majorHAnsi" w:hAnsiTheme="majorHAnsi"/>
          <w:i/>
        </w:rPr>
        <w:t>fortalezas, dudas, etc., de esta nueva información</w:t>
      </w:r>
      <w:r w:rsidRPr="0066739A">
        <w:rPr>
          <w:rFonts w:asciiTheme="majorHAnsi" w:hAnsiTheme="majorHAnsi"/>
          <w:i/>
          <w:sz w:val="24"/>
          <w:szCs w:val="24"/>
        </w:rPr>
        <w:t>.</w:t>
      </w:r>
    </w:p>
    <w:p w:rsidR="001C532F" w:rsidRPr="00366825" w:rsidRDefault="001C532F" w:rsidP="00FA6D8E">
      <w:pPr>
        <w:rPr>
          <w:rFonts w:asciiTheme="majorHAnsi" w:hAnsiTheme="majorHAnsi"/>
          <w:lang w:val="es-CO"/>
        </w:rPr>
      </w:pPr>
    </w:p>
    <w:p w:rsidR="00366825" w:rsidRDefault="00366825" w:rsidP="007F508F">
      <w:pPr>
        <w:tabs>
          <w:tab w:val="left" w:pos="426"/>
        </w:tabs>
        <w:ind w:left="426"/>
        <w:jc w:val="both"/>
        <w:rPr>
          <w:rFonts w:asciiTheme="majorHAnsi" w:hAnsiTheme="majorHAnsi"/>
          <w:b/>
        </w:rPr>
      </w:pPr>
    </w:p>
    <w:p w:rsidR="00DB3BD6" w:rsidRPr="0066739A" w:rsidRDefault="00DB3BD6" w:rsidP="007F508F">
      <w:pPr>
        <w:tabs>
          <w:tab w:val="left" w:pos="426"/>
        </w:tabs>
        <w:ind w:left="426"/>
        <w:jc w:val="both"/>
        <w:rPr>
          <w:rFonts w:asciiTheme="majorHAnsi" w:hAnsiTheme="majorHAnsi"/>
          <w:b/>
        </w:rPr>
      </w:pPr>
      <w:r w:rsidRPr="0066739A">
        <w:rPr>
          <w:rFonts w:asciiTheme="majorHAnsi" w:hAnsiTheme="majorHAnsi"/>
          <w:b/>
        </w:rPr>
        <w:t>Teniendo en cuenta lo planteado en la cartilla</w:t>
      </w:r>
      <w:r w:rsidR="00EF58B6">
        <w:rPr>
          <w:rFonts w:asciiTheme="majorHAnsi" w:hAnsiTheme="majorHAnsi"/>
          <w:b/>
        </w:rPr>
        <w:t xml:space="preserve"> y </w:t>
      </w:r>
      <w:r w:rsidR="0023454C">
        <w:rPr>
          <w:rFonts w:asciiTheme="majorHAnsi" w:hAnsiTheme="majorHAnsi"/>
          <w:b/>
        </w:rPr>
        <w:t xml:space="preserve">en </w:t>
      </w:r>
      <w:r w:rsidR="00EF58B6">
        <w:rPr>
          <w:rFonts w:asciiTheme="majorHAnsi" w:hAnsiTheme="majorHAnsi"/>
          <w:b/>
        </w:rPr>
        <w:t>la Directiva Ministerial 02 de 2012</w:t>
      </w:r>
      <w:r w:rsidRPr="0066739A">
        <w:rPr>
          <w:rFonts w:asciiTheme="majorHAnsi" w:hAnsiTheme="majorHAnsi"/>
          <w:b/>
        </w:rPr>
        <w:t>, re</w:t>
      </w:r>
      <w:r w:rsidR="007F5AF7">
        <w:rPr>
          <w:rFonts w:asciiTheme="majorHAnsi" w:hAnsiTheme="majorHAnsi"/>
          <w:b/>
        </w:rPr>
        <w:t xml:space="preserve">sponda las siguientes preguntas </w:t>
      </w:r>
      <w:r w:rsidR="0023454C">
        <w:rPr>
          <w:rFonts w:asciiTheme="majorHAnsi" w:hAnsiTheme="majorHAnsi"/>
          <w:b/>
        </w:rPr>
        <w:t>realizadas</w:t>
      </w:r>
      <w:r w:rsidR="007F5AF7">
        <w:rPr>
          <w:rFonts w:asciiTheme="majorHAnsi" w:hAnsiTheme="majorHAnsi"/>
          <w:b/>
        </w:rPr>
        <w:t xml:space="preserve"> por docentes de establecimientos educativos oficiales:</w:t>
      </w:r>
    </w:p>
    <w:p w:rsidR="003817BE" w:rsidRDefault="003817BE" w:rsidP="00CC1D9B">
      <w:pPr>
        <w:spacing w:line="360" w:lineRule="auto"/>
        <w:jc w:val="both"/>
        <w:rPr>
          <w:rFonts w:asciiTheme="majorHAnsi" w:hAnsiTheme="majorHAnsi"/>
          <w:b/>
        </w:rPr>
      </w:pPr>
    </w:p>
    <w:p w:rsidR="00D9605D" w:rsidRPr="004155DA" w:rsidRDefault="00D9605D" w:rsidP="00D9605D">
      <w:pPr>
        <w:pStyle w:val="Prrafodelista"/>
        <w:numPr>
          <w:ilvl w:val="0"/>
          <w:numId w:val="45"/>
        </w:numPr>
        <w:jc w:val="both"/>
        <w:rPr>
          <w:rFonts w:asciiTheme="majorHAnsi" w:hAnsiTheme="majorHAnsi"/>
        </w:rPr>
      </w:pPr>
      <w:r>
        <w:rPr>
          <w:rFonts w:asciiTheme="majorHAnsi" w:hAnsiTheme="majorHAnsi"/>
        </w:rPr>
        <w:t>La Directiva Ministerial 02 del 26 de enero de 2012, en su numeral 3 dice que el docente debe dedicar a los estudiantes 1320 minutos en la Básica y la Media. Esto traducido significa periodos de clase de 60 minutos. Para el caso de preescolar y primaria se deben completar 1200 y 1500 minutos respectivamente. Esto significa 20 periodos de clase de 60 minutos para el preescolar y 25 periodos de clase de 60 minutos para la primaria ¿esto es correcto, 1500 minutos para la primaria? Es decir menos tiempo en la Básica Secundaria y Media? Donde queda el descanso pedagógico de los estudiantes? La jornada para el estudiantes es de seis (6) horas o 61/2 horas?. Si la jornada de la institución empieza a las 6:30 a.m. a qué hora finaliza si los periodos son de 60 minutos y el descanso de 30 minutos? Muchas gracias.</w:t>
      </w:r>
      <w:r w:rsidRPr="004155DA">
        <w:rPr>
          <w:rFonts w:asciiTheme="majorHAnsi" w:hAnsiTheme="majorHAnsi"/>
        </w:rPr>
        <w:t xml:space="preserve"> </w:t>
      </w:r>
    </w:p>
    <w:p w:rsidR="00D9605D" w:rsidRPr="00366825" w:rsidRDefault="00D9605D" w:rsidP="00366825">
      <w:pPr>
        <w:spacing w:line="360" w:lineRule="auto"/>
        <w:ind w:left="708"/>
        <w:jc w:val="both"/>
        <w:rPr>
          <w:rFonts w:asciiTheme="majorHAnsi" w:hAnsiTheme="majorHAnsi"/>
        </w:rPr>
      </w:pPr>
      <w:r w:rsidRPr="0066739A">
        <w:rPr>
          <w:rFonts w:asciiTheme="majorHAnsi" w:hAnsiTheme="majorHAnsi"/>
        </w:rPr>
        <w:t>________________________________________________________________________________________________________________________________________________________________________________</w:t>
      </w:r>
      <w:r w:rsidR="00366825">
        <w:rPr>
          <w:rFonts w:asciiTheme="majorHAnsi" w:hAnsiTheme="majorHAnsi"/>
        </w:rPr>
        <w:t>__________________</w:t>
      </w:r>
    </w:p>
    <w:p w:rsidR="00D9605D" w:rsidRPr="0066739A" w:rsidRDefault="00366825" w:rsidP="00366825">
      <w:pPr>
        <w:spacing w:line="360" w:lineRule="auto"/>
        <w:ind w:left="708"/>
        <w:jc w:val="both"/>
        <w:rPr>
          <w:rFonts w:asciiTheme="majorHAnsi" w:hAnsiTheme="majorHAnsi"/>
          <w:b/>
        </w:rPr>
      </w:pPr>
      <w:r w:rsidRPr="0066739A">
        <w:rPr>
          <w:rFonts w:asciiTheme="majorHAnsi" w:hAnsiTheme="majorHAnsi"/>
        </w:rPr>
        <w:t>_________________________________________________________________________________________________</w:t>
      </w:r>
    </w:p>
    <w:p w:rsidR="00017CF4" w:rsidRDefault="00CC1D9B" w:rsidP="006B1340">
      <w:pPr>
        <w:pStyle w:val="Prrafodelista"/>
        <w:numPr>
          <w:ilvl w:val="0"/>
          <w:numId w:val="32"/>
        </w:numPr>
        <w:spacing w:after="0" w:line="240" w:lineRule="auto"/>
        <w:ind w:left="714" w:hanging="357"/>
        <w:jc w:val="both"/>
        <w:rPr>
          <w:rFonts w:asciiTheme="majorHAnsi" w:hAnsiTheme="majorHAnsi"/>
        </w:rPr>
      </w:pPr>
      <w:r w:rsidRPr="0066739A">
        <w:rPr>
          <w:rFonts w:asciiTheme="majorHAnsi" w:hAnsiTheme="majorHAnsi"/>
          <w:lang w:val="es-ES"/>
        </w:rPr>
        <w:t>¿</w:t>
      </w:r>
      <w:r w:rsidR="00DB3BD6" w:rsidRPr="0066739A">
        <w:rPr>
          <w:rFonts w:asciiTheme="majorHAnsi" w:hAnsiTheme="majorHAnsi"/>
        </w:rPr>
        <w:t>Qué diferencia existe entre la jornada escola</w:t>
      </w:r>
      <w:r w:rsidR="00414BB8" w:rsidRPr="0066739A">
        <w:rPr>
          <w:rFonts w:asciiTheme="majorHAnsi" w:hAnsiTheme="majorHAnsi"/>
        </w:rPr>
        <w:t>r y la jornada laboral docente?</w:t>
      </w:r>
      <w:r w:rsidR="003875A4">
        <w:rPr>
          <w:rFonts w:asciiTheme="majorHAnsi" w:hAnsiTheme="majorHAnsi"/>
        </w:rPr>
        <w:t xml:space="preserve"> </w:t>
      </w:r>
    </w:p>
    <w:p w:rsidR="00017CF4" w:rsidRDefault="00017CF4" w:rsidP="00017CF4">
      <w:pPr>
        <w:pStyle w:val="Prrafodelista"/>
        <w:spacing w:after="0" w:line="240" w:lineRule="auto"/>
        <w:ind w:left="714"/>
        <w:jc w:val="both"/>
        <w:rPr>
          <w:rFonts w:asciiTheme="majorHAnsi" w:hAnsiTheme="majorHAnsi"/>
        </w:rPr>
      </w:pPr>
    </w:p>
    <w:p w:rsidR="00366825" w:rsidRPr="00366825" w:rsidRDefault="00366825" w:rsidP="00366825">
      <w:pPr>
        <w:spacing w:line="360" w:lineRule="auto"/>
        <w:ind w:left="708"/>
        <w:jc w:val="both"/>
        <w:rPr>
          <w:rFonts w:asciiTheme="majorHAnsi" w:hAnsiTheme="majorHAnsi"/>
        </w:rPr>
      </w:pPr>
      <w:r w:rsidRPr="0066739A">
        <w:rPr>
          <w:rFonts w:asciiTheme="majorHAnsi" w:hAnsiTheme="majorHAnsi"/>
        </w:rPr>
        <w:lastRenderedPageBreak/>
        <w:t>________________________________________________________________________________________________________________________________________________________________________________</w:t>
      </w:r>
      <w:r>
        <w:rPr>
          <w:rFonts w:asciiTheme="majorHAnsi" w:hAnsiTheme="majorHAnsi"/>
        </w:rPr>
        <w:t>__________________</w:t>
      </w:r>
    </w:p>
    <w:p w:rsidR="00366825" w:rsidRPr="0066739A" w:rsidRDefault="00366825" w:rsidP="00366825">
      <w:pPr>
        <w:spacing w:line="360" w:lineRule="auto"/>
        <w:ind w:left="708"/>
        <w:jc w:val="both"/>
        <w:rPr>
          <w:rFonts w:asciiTheme="majorHAnsi" w:hAnsiTheme="majorHAnsi"/>
          <w:b/>
        </w:rPr>
      </w:pPr>
      <w:r w:rsidRPr="0066739A">
        <w:rPr>
          <w:rFonts w:asciiTheme="majorHAnsi" w:hAnsiTheme="majorHAnsi"/>
        </w:rPr>
        <w:t>_________________________________________________________________________________________________</w:t>
      </w:r>
    </w:p>
    <w:p w:rsidR="00DB3BD6" w:rsidRDefault="00DB3BD6" w:rsidP="00CC1D9B">
      <w:pPr>
        <w:pStyle w:val="Prrafodelista"/>
        <w:spacing w:after="0" w:line="360" w:lineRule="auto"/>
        <w:jc w:val="both"/>
        <w:rPr>
          <w:rFonts w:asciiTheme="majorHAnsi" w:hAnsiTheme="majorHAnsi"/>
        </w:rPr>
      </w:pPr>
    </w:p>
    <w:p w:rsidR="00017CF4" w:rsidRDefault="00017CF4" w:rsidP="00017CF4">
      <w:pPr>
        <w:pStyle w:val="Prrafodelista"/>
        <w:numPr>
          <w:ilvl w:val="0"/>
          <w:numId w:val="32"/>
        </w:numPr>
        <w:spacing w:after="0" w:line="240" w:lineRule="auto"/>
        <w:ind w:left="714" w:hanging="357"/>
        <w:jc w:val="both"/>
        <w:rPr>
          <w:rFonts w:asciiTheme="majorHAnsi" w:hAnsiTheme="majorHAnsi"/>
        </w:rPr>
      </w:pPr>
      <w:r>
        <w:rPr>
          <w:rFonts w:asciiTheme="majorHAnsi" w:hAnsiTheme="majorHAnsi"/>
        </w:rPr>
        <w:t>Pregunta un docente “¿No tenemos derecho a una hora de descanso o al recreo que tienen los estudiantes?, en Colombia se pueden trabajar seis (6) horas sin descanso? Si son 22 horas de 60 minutos el trabajo que hacemos en el recreo</w:t>
      </w:r>
      <w:r w:rsidR="00D9605D">
        <w:rPr>
          <w:rFonts w:asciiTheme="majorHAnsi" w:hAnsiTheme="majorHAnsi"/>
        </w:rPr>
        <w:t>,</w:t>
      </w:r>
      <w:r>
        <w:rPr>
          <w:rFonts w:asciiTheme="majorHAnsi" w:hAnsiTheme="majorHAnsi"/>
        </w:rPr>
        <w:t xml:space="preserve"> no cuenta? Si las horas de trabajo son de 6:30 a.m. a 12:30 p.m., Cual es mi hora de descanso? El recreo de los estudiantes no cuenta para los docentes?</w:t>
      </w:r>
    </w:p>
    <w:p w:rsidR="00366825" w:rsidRPr="00366825" w:rsidRDefault="00366825" w:rsidP="00366825">
      <w:pPr>
        <w:pStyle w:val="Prrafodelista"/>
        <w:spacing w:line="360" w:lineRule="auto"/>
        <w:jc w:val="both"/>
        <w:rPr>
          <w:rFonts w:asciiTheme="majorHAnsi" w:hAnsiTheme="majorHAnsi"/>
        </w:rPr>
      </w:pPr>
      <w:r w:rsidRPr="00366825">
        <w:rPr>
          <w:rFonts w:asciiTheme="majorHAnsi" w:hAnsiTheme="majorHAnsi"/>
        </w:rPr>
        <w:t>__________________________________________________________________________________________________________________________________________________________________________________________________</w:t>
      </w:r>
    </w:p>
    <w:p w:rsidR="00366825" w:rsidRPr="00366825" w:rsidRDefault="00366825" w:rsidP="00366825">
      <w:pPr>
        <w:pStyle w:val="Prrafodelista"/>
        <w:spacing w:line="360" w:lineRule="auto"/>
        <w:jc w:val="both"/>
        <w:rPr>
          <w:rFonts w:asciiTheme="majorHAnsi" w:hAnsiTheme="majorHAnsi"/>
          <w:b/>
        </w:rPr>
      </w:pPr>
      <w:r w:rsidRPr="00366825">
        <w:rPr>
          <w:rFonts w:asciiTheme="majorHAnsi" w:hAnsiTheme="majorHAnsi"/>
        </w:rPr>
        <w:t>_________________________________________________________________________________________________</w:t>
      </w:r>
    </w:p>
    <w:p w:rsidR="00017CF4" w:rsidRDefault="00017CF4" w:rsidP="00CC1D9B">
      <w:pPr>
        <w:pStyle w:val="Prrafodelista"/>
        <w:spacing w:after="0" w:line="360" w:lineRule="auto"/>
        <w:jc w:val="both"/>
        <w:rPr>
          <w:rFonts w:asciiTheme="majorHAnsi" w:hAnsiTheme="majorHAnsi"/>
          <w:lang w:val="es-ES"/>
        </w:rPr>
      </w:pPr>
    </w:p>
    <w:p w:rsidR="00414BB8" w:rsidRPr="004155DA" w:rsidRDefault="004155DA" w:rsidP="006859B9">
      <w:pPr>
        <w:pStyle w:val="Prrafodelista"/>
        <w:numPr>
          <w:ilvl w:val="0"/>
          <w:numId w:val="32"/>
        </w:numPr>
        <w:jc w:val="both"/>
        <w:rPr>
          <w:rFonts w:asciiTheme="majorHAnsi" w:hAnsiTheme="majorHAnsi"/>
        </w:rPr>
      </w:pPr>
      <w:r>
        <w:rPr>
          <w:rFonts w:asciiTheme="majorHAnsi" w:hAnsiTheme="majorHAnsi"/>
        </w:rPr>
        <w:t xml:space="preserve">La Directiva Ministerial 02 del 26 de enero de 2012, en su numeral 3 dice que el docente debe dedicar a los estudiantes </w:t>
      </w:r>
      <w:r w:rsidR="006859B9">
        <w:rPr>
          <w:rFonts w:asciiTheme="majorHAnsi" w:hAnsiTheme="majorHAnsi"/>
        </w:rPr>
        <w:t>1320 minutos en la Básica y la M</w:t>
      </w:r>
      <w:r>
        <w:rPr>
          <w:rFonts w:asciiTheme="majorHAnsi" w:hAnsiTheme="majorHAnsi"/>
        </w:rPr>
        <w:t>edia. Esto traducido significa periodos de clase de 60 minutos. Para el caso de preescolar y primaria se deben completar 1200 y 1500 minutos respectivamente. Esto traducido es 20 periodos de clase de 60 minutos para la primaria y 25 periodos de clase de 60 minutos para la primaria ¿esto es correcto 1500 minutos para la primaria? Es decir menos tiempo en la Básica Secundaria y Media? Donde queda el descanso pedagógico de los estudiantes? La jornada para el estudiantes es de seis (6) horas o 61/2 horas?. Si la jornada de la institución empieza a las 6:30 a.m. a qué hora finaliza si los periodos de 60 minutos y el descanso de 30 minutos? Muchas gracias.</w:t>
      </w:r>
      <w:r w:rsidR="00DB3BD6" w:rsidRPr="004155DA">
        <w:rPr>
          <w:rFonts w:asciiTheme="majorHAnsi" w:hAnsiTheme="majorHAnsi"/>
        </w:rPr>
        <w:t xml:space="preserve"> </w:t>
      </w:r>
    </w:p>
    <w:p w:rsidR="00366825" w:rsidRPr="00366825" w:rsidRDefault="00A40561" w:rsidP="00A40561">
      <w:pPr>
        <w:pStyle w:val="Prrafodelista"/>
        <w:tabs>
          <w:tab w:val="left" w:pos="9356"/>
        </w:tabs>
        <w:spacing w:line="360" w:lineRule="auto"/>
        <w:ind w:left="708"/>
        <w:jc w:val="both"/>
        <w:rPr>
          <w:rFonts w:asciiTheme="majorHAnsi" w:hAnsiTheme="majorHAnsi"/>
        </w:rPr>
      </w:pPr>
      <w:r>
        <w:rPr>
          <w:rFonts w:asciiTheme="majorHAnsi" w:hAnsiTheme="majorHAnsi"/>
        </w:rPr>
        <w:t>_________</w:t>
      </w:r>
      <w:r w:rsidRPr="00366825">
        <w:rPr>
          <w:rFonts w:asciiTheme="majorHAnsi" w:hAnsiTheme="majorHAnsi"/>
        </w:rPr>
        <w:t>________________________________________________________________________________________</w:t>
      </w:r>
      <w:r>
        <w:rPr>
          <w:rFonts w:asciiTheme="majorHAnsi" w:hAnsiTheme="majorHAnsi"/>
        </w:rPr>
        <w:t>_</w:t>
      </w:r>
      <w:r w:rsidRPr="00366825">
        <w:rPr>
          <w:rFonts w:asciiTheme="majorHAnsi" w:hAnsiTheme="majorHAnsi"/>
        </w:rPr>
        <w:t>________</w:t>
      </w:r>
      <w:r>
        <w:rPr>
          <w:rFonts w:asciiTheme="majorHAnsi" w:hAnsiTheme="majorHAnsi"/>
        </w:rPr>
        <w:t>_________</w:t>
      </w:r>
      <w:r w:rsidR="00366825" w:rsidRPr="00366825">
        <w:rPr>
          <w:rFonts w:asciiTheme="majorHAnsi" w:hAnsiTheme="majorHAnsi"/>
        </w:rPr>
        <w:t>__________________________________________________________________________________________</w:t>
      </w:r>
    </w:p>
    <w:p w:rsidR="00366825" w:rsidRDefault="00366825" w:rsidP="00366825">
      <w:pPr>
        <w:pStyle w:val="Prrafodelista"/>
        <w:spacing w:line="360" w:lineRule="auto"/>
        <w:jc w:val="both"/>
        <w:rPr>
          <w:rFonts w:asciiTheme="majorHAnsi" w:hAnsiTheme="majorHAnsi"/>
        </w:rPr>
      </w:pPr>
      <w:r w:rsidRPr="00366825">
        <w:rPr>
          <w:rFonts w:asciiTheme="majorHAnsi" w:hAnsiTheme="majorHAnsi"/>
        </w:rPr>
        <w:t>_________________________________________________________________________________________________</w:t>
      </w:r>
      <w:r w:rsidR="00A40561">
        <w:rPr>
          <w:rFonts w:asciiTheme="majorHAnsi" w:hAnsiTheme="majorHAnsi"/>
        </w:rPr>
        <w:t>__</w:t>
      </w:r>
    </w:p>
    <w:p w:rsidR="00366825" w:rsidRPr="00366825" w:rsidRDefault="00366825" w:rsidP="00366825">
      <w:pPr>
        <w:pStyle w:val="Prrafodelista"/>
        <w:spacing w:line="360" w:lineRule="auto"/>
        <w:jc w:val="both"/>
        <w:rPr>
          <w:rFonts w:asciiTheme="majorHAnsi" w:hAnsiTheme="majorHAnsi"/>
          <w:b/>
        </w:rPr>
      </w:pPr>
    </w:p>
    <w:p w:rsidR="002747F9" w:rsidRDefault="004155DA" w:rsidP="002747F9">
      <w:pPr>
        <w:pStyle w:val="Prrafodelista"/>
        <w:numPr>
          <w:ilvl w:val="0"/>
          <w:numId w:val="29"/>
        </w:numPr>
        <w:tabs>
          <w:tab w:val="left" w:pos="1701"/>
        </w:tabs>
        <w:jc w:val="both"/>
        <w:rPr>
          <w:rFonts w:asciiTheme="majorHAnsi" w:hAnsiTheme="majorHAnsi"/>
        </w:rPr>
      </w:pPr>
      <w:r w:rsidRPr="00D9605D">
        <w:rPr>
          <w:rFonts w:asciiTheme="majorHAnsi" w:hAnsiTheme="majorHAnsi"/>
        </w:rPr>
        <w:t xml:space="preserve">A un docente se le puede ordenar y programar ocho (8) horas diarias de clase en un colegio oficial de Colombia </w:t>
      </w:r>
      <w:r w:rsidR="00D9605D" w:rsidRPr="00D9605D">
        <w:rPr>
          <w:rFonts w:asciiTheme="majorHAnsi" w:hAnsiTheme="majorHAnsi"/>
        </w:rPr>
        <w:t>para un total de 40 horas semanales mínimo? Solicito que me diga en que norma está tipificado. Este caso se presenta en un establecimiento que tiene jornada única, hay normas que no son muy claras y crean confusión pues en unas dice que el docente trabaja seis horas diarias, en otro lado dice que los docentes y directivos docentes trabajan mínimo ocho (8) horas. Mi pregunta es: un docente se puede considerar que trabaja medio tiempo o media jornada, o el docente del colegio oficial trabaja ocho (8) horas diarias, pues en el gremio de los docentes sobre todo los docentes antiguos dicen que trabajan media jornada y salen muy rápido a trabajar la otra media jornada en colegios particulares. Gracias</w:t>
      </w:r>
      <w:r w:rsidR="00366825">
        <w:rPr>
          <w:rFonts w:asciiTheme="majorHAnsi" w:hAnsiTheme="majorHAnsi"/>
        </w:rPr>
        <w:t>,</w:t>
      </w:r>
      <w:r w:rsidR="00D9605D" w:rsidRPr="00D9605D">
        <w:rPr>
          <w:rFonts w:asciiTheme="majorHAnsi" w:hAnsiTheme="majorHAnsi"/>
        </w:rPr>
        <w:t xml:space="preserve"> José.</w:t>
      </w:r>
    </w:p>
    <w:p w:rsidR="00366825" w:rsidRPr="00366825" w:rsidRDefault="00366825" w:rsidP="00366825">
      <w:pPr>
        <w:pStyle w:val="Prrafodelista"/>
        <w:spacing w:line="360" w:lineRule="auto"/>
        <w:ind w:left="785"/>
        <w:jc w:val="both"/>
        <w:rPr>
          <w:rFonts w:asciiTheme="majorHAnsi" w:hAnsiTheme="majorHAnsi"/>
        </w:rPr>
      </w:pPr>
      <w:r w:rsidRPr="00366825">
        <w:rPr>
          <w:rFonts w:asciiTheme="majorHAnsi" w:hAnsiTheme="majorHAnsi"/>
        </w:rPr>
        <w:lastRenderedPageBreak/>
        <w:t>__________________________________________________________________________________________________________________________________________________________________________________________________________</w:t>
      </w:r>
    </w:p>
    <w:p w:rsidR="0023454C" w:rsidRDefault="00366825" w:rsidP="00366825">
      <w:pPr>
        <w:pStyle w:val="Prrafodelista"/>
        <w:spacing w:line="360" w:lineRule="auto"/>
        <w:ind w:left="785"/>
        <w:jc w:val="both"/>
        <w:rPr>
          <w:rFonts w:asciiTheme="majorHAnsi" w:hAnsiTheme="majorHAnsi"/>
        </w:rPr>
      </w:pPr>
      <w:r w:rsidRPr="00366825">
        <w:rPr>
          <w:rFonts w:asciiTheme="majorHAnsi" w:hAnsiTheme="majorHAnsi"/>
        </w:rPr>
        <w:t>_________________________________________________________________________________________________</w:t>
      </w:r>
    </w:p>
    <w:p w:rsidR="00366825" w:rsidRPr="00366825" w:rsidRDefault="00366825" w:rsidP="00366825">
      <w:pPr>
        <w:pStyle w:val="Prrafodelista"/>
        <w:spacing w:line="360" w:lineRule="auto"/>
        <w:ind w:left="785"/>
        <w:jc w:val="both"/>
        <w:rPr>
          <w:rFonts w:asciiTheme="majorHAnsi" w:hAnsiTheme="majorHAnsi"/>
          <w:b/>
        </w:rPr>
      </w:pPr>
    </w:p>
    <w:p w:rsidR="0023454C" w:rsidRPr="002747F9" w:rsidRDefault="0023454C" w:rsidP="0023454C">
      <w:pPr>
        <w:pStyle w:val="Prrafodelista"/>
        <w:numPr>
          <w:ilvl w:val="0"/>
          <w:numId w:val="29"/>
        </w:numPr>
        <w:tabs>
          <w:tab w:val="left" w:pos="1701"/>
        </w:tabs>
        <w:jc w:val="both"/>
        <w:rPr>
          <w:rFonts w:asciiTheme="majorHAnsi" w:hAnsiTheme="majorHAnsi"/>
        </w:rPr>
      </w:pPr>
      <w:r w:rsidRPr="002747F9">
        <w:rPr>
          <w:rFonts w:asciiTheme="majorHAnsi" w:hAnsiTheme="majorHAnsi"/>
        </w:rPr>
        <w:t xml:space="preserve">Como coordinador de la I.E. San Juan Bautista y preocupado por la falta de seguimiento de los procesos educativos, deseo saber si es legal o recomendable aplicar formatos de registro diario de clase, para que el docente brevemente redacte la fecha, hora y la actividad  desarrollada en el aula. </w:t>
      </w:r>
    </w:p>
    <w:p w:rsidR="00366825" w:rsidRPr="00366825" w:rsidRDefault="0023454C" w:rsidP="00366825">
      <w:pPr>
        <w:pStyle w:val="Prrafodelista"/>
        <w:spacing w:line="360" w:lineRule="auto"/>
        <w:ind w:left="785"/>
        <w:jc w:val="both"/>
        <w:rPr>
          <w:rFonts w:asciiTheme="majorHAnsi" w:hAnsiTheme="majorHAnsi"/>
        </w:rPr>
      </w:pPr>
      <w:r w:rsidRPr="0023454C">
        <w:rPr>
          <w:rFonts w:ascii="Arial" w:hAnsi="Arial" w:cs="Arial"/>
        </w:rPr>
        <w:br/>
      </w:r>
      <w:r w:rsidR="00366825" w:rsidRPr="00366825">
        <w:rPr>
          <w:rFonts w:asciiTheme="majorHAnsi" w:hAnsiTheme="majorHAnsi"/>
        </w:rPr>
        <w:t>__________________________________________________________________________________________________________________________________________________________________________________________________________</w:t>
      </w:r>
    </w:p>
    <w:p w:rsidR="00366825" w:rsidRPr="00366825" w:rsidRDefault="00366825" w:rsidP="00366825">
      <w:pPr>
        <w:pStyle w:val="Prrafodelista"/>
        <w:spacing w:line="360" w:lineRule="auto"/>
        <w:ind w:left="785"/>
        <w:jc w:val="both"/>
        <w:rPr>
          <w:rFonts w:asciiTheme="majorHAnsi" w:hAnsiTheme="majorHAnsi"/>
          <w:b/>
        </w:rPr>
      </w:pPr>
      <w:r w:rsidRPr="00366825">
        <w:rPr>
          <w:rFonts w:asciiTheme="majorHAnsi" w:hAnsiTheme="majorHAnsi"/>
        </w:rPr>
        <w:t>_________________________________________________________________________________________________</w:t>
      </w:r>
    </w:p>
    <w:p w:rsidR="0023454C" w:rsidRDefault="0023454C" w:rsidP="0023454C">
      <w:pPr>
        <w:pStyle w:val="Prrafodelista"/>
        <w:tabs>
          <w:tab w:val="left" w:pos="1701"/>
        </w:tabs>
        <w:ind w:left="785"/>
        <w:jc w:val="both"/>
        <w:rPr>
          <w:rFonts w:asciiTheme="majorHAnsi" w:hAnsiTheme="majorHAnsi"/>
        </w:rPr>
      </w:pPr>
    </w:p>
    <w:p w:rsidR="0023454C" w:rsidRPr="0023454C" w:rsidRDefault="0023454C" w:rsidP="0023454C">
      <w:pPr>
        <w:pStyle w:val="Prrafodelista"/>
        <w:tabs>
          <w:tab w:val="left" w:pos="1701"/>
        </w:tabs>
        <w:ind w:left="785"/>
        <w:jc w:val="both"/>
        <w:rPr>
          <w:rFonts w:ascii="Arial" w:hAnsi="Arial" w:cs="Arial"/>
        </w:rPr>
      </w:pPr>
    </w:p>
    <w:p w:rsidR="0023454C" w:rsidRPr="002747F9" w:rsidRDefault="0023454C" w:rsidP="0023454C">
      <w:pPr>
        <w:pStyle w:val="Prrafodelista"/>
        <w:numPr>
          <w:ilvl w:val="0"/>
          <w:numId w:val="29"/>
        </w:numPr>
        <w:tabs>
          <w:tab w:val="left" w:pos="1701"/>
        </w:tabs>
        <w:jc w:val="both"/>
        <w:rPr>
          <w:rFonts w:asciiTheme="majorHAnsi" w:hAnsiTheme="majorHAnsi"/>
        </w:rPr>
      </w:pPr>
      <w:r w:rsidRPr="002747F9">
        <w:rPr>
          <w:rFonts w:asciiTheme="majorHAnsi" w:hAnsiTheme="majorHAnsi"/>
        </w:rPr>
        <w:t>El decreto 2277 de 1</w:t>
      </w:r>
      <w:r w:rsidRPr="002747F9">
        <w:rPr>
          <w:rFonts w:ascii="Cambria" w:hAnsi="Cambria"/>
        </w:rPr>
        <w:t xml:space="preserve">979 </w:t>
      </w:r>
      <w:r w:rsidRPr="002747F9">
        <w:rPr>
          <w:rFonts w:asciiTheme="majorHAnsi" w:hAnsiTheme="majorHAnsi"/>
        </w:rPr>
        <w:t xml:space="preserve">en su artículo </w:t>
      </w:r>
      <w:r w:rsidRPr="002747F9">
        <w:rPr>
          <w:rFonts w:ascii="Cambria" w:hAnsi="Cambria"/>
        </w:rPr>
        <w:t xml:space="preserve">65 </w:t>
      </w:r>
      <w:r w:rsidRPr="002747F9">
        <w:rPr>
          <w:rFonts w:asciiTheme="majorHAnsi" w:hAnsiTheme="majorHAnsi"/>
        </w:rPr>
        <w:t xml:space="preserve">y el decreto 1278 de 2001 en su artículo 57 hablan de los permisos remunerados cuando medie justa causa. Mis preguntas son las siguientes: </w:t>
      </w:r>
      <w:r w:rsidRPr="002747F9">
        <w:rPr>
          <w:rFonts w:ascii="Cambria" w:hAnsi="Cambria"/>
        </w:rPr>
        <w:t xml:space="preserve">1.  </w:t>
      </w:r>
      <w:r w:rsidRPr="002747F9">
        <w:rPr>
          <w:rFonts w:asciiTheme="majorHAnsi" w:hAnsiTheme="majorHAnsi"/>
        </w:rPr>
        <w:t xml:space="preserve">Conceder permisos es competencia exclusiva del rector?, 2. Pueden los coordinadores de las instituciones educativas conceder permisos a los docentes? 3. Es </w:t>
      </w:r>
      <w:r w:rsidR="002747F9" w:rsidRPr="002747F9">
        <w:rPr>
          <w:rFonts w:asciiTheme="majorHAnsi" w:hAnsiTheme="majorHAnsi"/>
        </w:rPr>
        <w:t>válido</w:t>
      </w:r>
      <w:r w:rsidRPr="002747F9">
        <w:rPr>
          <w:rFonts w:asciiTheme="majorHAnsi" w:hAnsiTheme="majorHAnsi"/>
        </w:rPr>
        <w:t xml:space="preserve"> que el rector delegue esta función en los coordinadores? 4 Si es posible lo anterior, debe solicitarse por escrito? </w:t>
      </w:r>
    </w:p>
    <w:p w:rsidR="00366825" w:rsidRPr="008E0140" w:rsidRDefault="00366825" w:rsidP="00366825">
      <w:pPr>
        <w:pStyle w:val="Prrafodelista"/>
        <w:spacing w:line="360" w:lineRule="auto"/>
        <w:ind w:left="785"/>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w:t>
      </w:r>
    </w:p>
    <w:p w:rsidR="00366825" w:rsidRPr="00366825" w:rsidRDefault="00366825" w:rsidP="00366825">
      <w:pPr>
        <w:pStyle w:val="Prrafodelista"/>
        <w:spacing w:line="360" w:lineRule="auto"/>
        <w:ind w:left="785"/>
        <w:jc w:val="both"/>
        <w:rPr>
          <w:rFonts w:asciiTheme="majorHAnsi" w:hAnsiTheme="majorHAnsi"/>
          <w:b/>
        </w:rPr>
      </w:pPr>
      <w:r w:rsidRPr="00366825">
        <w:rPr>
          <w:rFonts w:asciiTheme="majorHAnsi" w:hAnsiTheme="majorHAnsi"/>
        </w:rPr>
        <w:t>_________________________________________________________________________________________________</w:t>
      </w:r>
    </w:p>
    <w:p w:rsidR="00DB3BD6" w:rsidRPr="0066739A" w:rsidRDefault="00DB3BD6" w:rsidP="001C131F">
      <w:pPr>
        <w:pStyle w:val="Prrafodelista"/>
        <w:spacing w:after="0" w:line="360" w:lineRule="auto"/>
        <w:ind w:left="709"/>
        <w:jc w:val="both"/>
        <w:rPr>
          <w:rFonts w:asciiTheme="majorHAnsi" w:hAnsiTheme="majorHAnsi"/>
          <w:b/>
          <w:color w:val="1F497D" w:themeColor="text2"/>
        </w:rPr>
      </w:pPr>
    </w:p>
    <w:p w:rsidR="001C17CA" w:rsidRDefault="001C17CA"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Default="00366825" w:rsidP="00DB3BD6">
      <w:pPr>
        <w:jc w:val="both"/>
        <w:rPr>
          <w:rFonts w:asciiTheme="majorHAnsi" w:hAnsiTheme="majorHAnsi"/>
        </w:rPr>
      </w:pPr>
    </w:p>
    <w:p w:rsidR="00366825" w:rsidRPr="0066739A" w:rsidRDefault="00366825" w:rsidP="00DB3BD6">
      <w:pPr>
        <w:jc w:val="both"/>
        <w:rPr>
          <w:rFonts w:asciiTheme="majorHAnsi" w:hAnsiTheme="majorHAnsi"/>
        </w:rPr>
      </w:pPr>
    </w:p>
    <w:p w:rsidR="003817BE" w:rsidRPr="0066739A" w:rsidRDefault="003817BE" w:rsidP="00DB3BD6">
      <w:pPr>
        <w:jc w:val="both"/>
        <w:rPr>
          <w:rFonts w:asciiTheme="majorHAnsi" w:hAnsiTheme="majorHAnsi"/>
        </w:rPr>
      </w:pPr>
    </w:p>
    <w:p w:rsidR="006B1340" w:rsidRPr="0066739A" w:rsidRDefault="006B1340" w:rsidP="00DB3BD6">
      <w:pPr>
        <w:jc w:val="both"/>
        <w:rPr>
          <w:rFonts w:asciiTheme="majorHAnsi" w:hAnsiTheme="majorHAnsi"/>
        </w:rPr>
      </w:pPr>
    </w:p>
    <w:p w:rsidR="00B9738D" w:rsidRPr="0066739A" w:rsidRDefault="00B9738D" w:rsidP="00B9738D">
      <w:pPr>
        <w:spacing w:line="360" w:lineRule="auto"/>
        <w:jc w:val="center"/>
        <w:rPr>
          <w:rFonts w:asciiTheme="majorHAnsi" w:hAnsiTheme="majorHAnsi"/>
          <w:b/>
          <w:shadow/>
        </w:rPr>
      </w:pPr>
      <w:r w:rsidRPr="0066739A">
        <w:rPr>
          <w:rFonts w:asciiTheme="majorHAnsi" w:hAnsiTheme="majorHAnsi"/>
          <w:b/>
          <w:shadow/>
        </w:rPr>
        <w:t>D I A L O G U E M O S</w:t>
      </w:r>
    </w:p>
    <w:p w:rsidR="002747F9" w:rsidRDefault="002747F9" w:rsidP="00B9738D">
      <w:pPr>
        <w:spacing w:line="360" w:lineRule="auto"/>
        <w:jc w:val="center"/>
        <w:rPr>
          <w:rFonts w:asciiTheme="majorHAnsi" w:hAnsiTheme="majorHAnsi"/>
          <w:b/>
          <w:shadow/>
        </w:rPr>
      </w:pPr>
    </w:p>
    <w:p w:rsidR="00366825" w:rsidRDefault="00366825" w:rsidP="00B9738D">
      <w:pPr>
        <w:spacing w:line="360" w:lineRule="auto"/>
        <w:jc w:val="center"/>
        <w:rPr>
          <w:rFonts w:asciiTheme="majorHAnsi" w:hAnsiTheme="majorHAnsi"/>
          <w:b/>
          <w:shadow/>
        </w:rPr>
      </w:pPr>
      <w:r>
        <w:rPr>
          <w:noProof/>
        </w:rPr>
        <w:drawing>
          <wp:inline distT="0" distB="0" distL="0" distR="0">
            <wp:extent cx="2781300" cy="1343025"/>
            <wp:effectExtent l="19050" t="0" r="0" b="0"/>
            <wp:docPr id="26" name="GB_frame" descr="http://www.studyinireland.ie/top/images/class_photos/classroom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_frame" descr="http://www.studyinireland.ie/top/images/class_photos/classroom_1.jpg"/>
                    <pic:cNvPicPr>
                      <a:picLocks noChangeAspect="1" noChangeArrowheads="1"/>
                    </pic:cNvPicPr>
                  </pic:nvPicPr>
                  <pic:blipFill>
                    <a:blip r:embed="rId25"/>
                    <a:srcRect/>
                    <a:stretch>
                      <a:fillRect/>
                    </a:stretch>
                  </pic:blipFill>
                  <pic:spPr bwMode="auto">
                    <a:xfrm>
                      <a:off x="0" y="0"/>
                      <a:ext cx="2781300" cy="1343025"/>
                    </a:xfrm>
                    <a:prstGeom prst="rect">
                      <a:avLst/>
                    </a:prstGeom>
                    <a:noFill/>
                    <a:ln w="9525">
                      <a:noFill/>
                      <a:miter lim="800000"/>
                      <a:headEnd/>
                      <a:tailEnd/>
                    </a:ln>
                  </pic:spPr>
                </pic:pic>
              </a:graphicData>
            </a:graphic>
          </wp:inline>
        </w:drawing>
      </w:r>
    </w:p>
    <w:p w:rsidR="00366825" w:rsidRDefault="00366825" w:rsidP="00B9738D">
      <w:pPr>
        <w:spacing w:line="360" w:lineRule="auto"/>
        <w:jc w:val="center"/>
        <w:rPr>
          <w:rFonts w:asciiTheme="majorHAnsi" w:hAnsiTheme="majorHAnsi"/>
          <w:b/>
          <w:shadow/>
        </w:rPr>
      </w:pPr>
    </w:p>
    <w:p w:rsidR="008E0140" w:rsidRPr="0066739A" w:rsidRDefault="008E0140" w:rsidP="00B9738D">
      <w:pPr>
        <w:spacing w:line="360" w:lineRule="auto"/>
        <w:jc w:val="center"/>
        <w:rPr>
          <w:rFonts w:asciiTheme="majorHAnsi" w:hAnsiTheme="majorHAnsi"/>
          <w:b/>
          <w:shadow/>
        </w:rPr>
      </w:pPr>
    </w:p>
    <w:p w:rsidR="00DB3BD6" w:rsidRPr="0066739A" w:rsidRDefault="00DB3BD6" w:rsidP="00B9738D">
      <w:pPr>
        <w:pStyle w:val="Prrafodelista"/>
        <w:spacing w:after="0" w:line="240" w:lineRule="auto"/>
        <w:ind w:left="0"/>
        <w:jc w:val="both"/>
        <w:rPr>
          <w:rFonts w:asciiTheme="majorHAnsi" w:hAnsiTheme="majorHAnsi"/>
          <w:b/>
          <w:i/>
        </w:rPr>
      </w:pPr>
      <w:r w:rsidRPr="0066739A">
        <w:rPr>
          <w:rFonts w:asciiTheme="majorHAnsi" w:hAnsiTheme="majorHAnsi"/>
          <w:i/>
        </w:rPr>
        <w:t>En este momento el participante se confronta entre lo que él creía que sabia del tema, lo nuevo que aprendió y manifiesta los pro y contra que se originan, con el propósito de generar nuevos conceptos, conocimientos y consensos.</w:t>
      </w:r>
    </w:p>
    <w:p w:rsidR="00E218B4" w:rsidRDefault="00E218B4" w:rsidP="008E2C5B">
      <w:pPr>
        <w:jc w:val="both"/>
        <w:rPr>
          <w:rFonts w:asciiTheme="majorHAnsi" w:hAnsiTheme="majorHAnsi"/>
          <w:b/>
        </w:rPr>
      </w:pPr>
    </w:p>
    <w:p w:rsidR="002747F9" w:rsidRPr="0066739A" w:rsidRDefault="002747F9" w:rsidP="008E2C5B">
      <w:pPr>
        <w:jc w:val="both"/>
        <w:rPr>
          <w:rFonts w:asciiTheme="majorHAnsi" w:hAnsiTheme="majorHAnsi"/>
          <w:b/>
        </w:rPr>
      </w:pPr>
    </w:p>
    <w:p w:rsidR="00DB3BD6" w:rsidRPr="0066739A" w:rsidRDefault="00DB3BD6" w:rsidP="008E2C5B">
      <w:pPr>
        <w:jc w:val="both"/>
        <w:rPr>
          <w:rFonts w:asciiTheme="majorHAnsi" w:hAnsiTheme="majorHAnsi"/>
          <w:b/>
        </w:rPr>
      </w:pPr>
      <w:r w:rsidRPr="0066739A">
        <w:rPr>
          <w:rFonts w:asciiTheme="majorHAnsi" w:hAnsiTheme="majorHAnsi"/>
          <w:b/>
        </w:rPr>
        <w:t>Busquemos los puntos de acuerdo y desacuerdo que se plantearon en el seminario – taller</w:t>
      </w:r>
    </w:p>
    <w:p w:rsidR="003817BE" w:rsidRDefault="003817BE" w:rsidP="008E2C5B">
      <w:pPr>
        <w:jc w:val="both"/>
        <w:rPr>
          <w:rFonts w:asciiTheme="majorHAnsi" w:hAnsiTheme="majorHAnsi"/>
          <w:b/>
        </w:rPr>
      </w:pPr>
    </w:p>
    <w:p w:rsidR="002747F9" w:rsidRPr="0066739A" w:rsidRDefault="002747F9" w:rsidP="008E2C5B">
      <w:pPr>
        <w:jc w:val="both"/>
        <w:rPr>
          <w:rFonts w:asciiTheme="majorHAnsi" w:hAnsiTheme="majorHAnsi"/>
          <w:b/>
        </w:rPr>
      </w:pPr>
    </w:p>
    <w:p w:rsidR="00414BB8" w:rsidRPr="0066739A" w:rsidRDefault="002747F9" w:rsidP="008E2C5B">
      <w:pPr>
        <w:pStyle w:val="Prrafodelista"/>
        <w:numPr>
          <w:ilvl w:val="0"/>
          <w:numId w:val="35"/>
        </w:numPr>
        <w:spacing w:line="240" w:lineRule="auto"/>
        <w:jc w:val="both"/>
        <w:rPr>
          <w:rFonts w:asciiTheme="majorHAnsi" w:hAnsiTheme="majorHAnsi"/>
        </w:rPr>
      </w:pPr>
      <w:r>
        <w:rPr>
          <w:rFonts w:asciiTheme="majorHAnsi" w:hAnsiTheme="majorHAnsi"/>
          <w:lang w:val="es-ES"/>
        </w:rPr>
        <w:t>¿</w:t>
      </w:r>
      <w:r>
        <w:rPr>
          <w:rFonts w:asciiTheme="majorHAnsi" w:hAnsiTheme="majorHAnsi"/>
        </w:rPr>
        <w:t>Qué</w:t>
      </w:r>
      <w:r w:rsidR="00DB3BD6" w:rsidRPr="0066739A">
        <w:rPr>
          <w:rFonts w:asciiTheme="majorHAnsi" w:hAnsiTheme="majorHAnsi"/>
        </w:rPr>
        <w:t xml:space="preserve"> fue </w:t>
      </w:r>
      <w:r w:rsidR="001C131F" w:rsidRPr="0066739A">
        <w:rPr>
          <w:rFonts w:asciiTheme="majorHAnsi" w:hAnsiTheme="majorHAnsi"/>
        </w:rPr>
        <w:t xml:space="preserve">lo que más </w:t>
      </w:r>
      <w:r w:rsidR="00DB3BD6" w:rsidRPr="0066739A">
        <w:rPr>
          <w:rFonts w:asciiTheme="majorHAnsi" w:hAnsiTheme="majorHAnsi"/>
        </w:rPr>
        <w:t>le llamo la atención de los temas planteados en la cartilla</w:t>
      </w:r>
      <w:r>
        <w:rPr>
          <w:rFonts w:asciiTheme="majorHAnsi" w:hAnsiTheme="majorHAnsi"/>
          <w:b/>
        </w:rPr>
        <w:t xml:space="preserve"> </w:t>
      </w:r>
      <w:r w:rsidRPr="002747F9">
        <w:rPr>
          <w:rFonts w:asciiTheme="majorHAnsi" w:hAnsiTheme="majorHAnsi"/>
        </w:rPr>
        <w:t>y en la Directiva 02 de 2012</w:t>
      </w:r>
      <w:r>
        <w:rPr>
          <w:rFonts w:asciiTheme="majorHAnsi" w:hAnsiTheme="majorHAnsi"/>
        </w:rPr>
        <w:t>?</w:t>
      </w:r>
    </w:p>
    <w:p w:rsidR="008E0140" w:rsidRPr="008E0140" w:rsidRDefault="008E0140" w:rsidP="008E0140">
      <w:pPr>
        <w:pStyle w:val="Prrafodelista"/>
        <w:spacing w:line="360" w:lineRule="auto"/>
        <w:ind w:left="360"/>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____________________________________________________________________________________________________________________________________________________________________________________________________________________</w:t>
      </w:r>
    </w:p>
    <w:p w:rsidR="008E0140" w:rsidRDefault="008E0140" w:rsidP="008E0140">
      <w:pPr>
        <w:pStyle w:val="Prrafodelista"/>
        <w:spacing w:line="360" w:lineRule="auto"/>
        <w:ind w:left="360"/>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w:t>
      </w:r>
    </w:p>
    <w:p w:rsidR="008E0140" w:rsidRPr="00366825" w:rsidRDefault="008E0140" w:rsidP="008E0140">
      <w:pPr>
        <w:pStyle w:val="Prrafodelista"/>
        <w:spacing w:line="360" w:lineRule="auto"/>
        <w:ind w:left="360"/>
        <w:jc w:val="both"/>
        <w:rPr>
          <w:rFonts w:asciiTheme="majorHAnsi" w:hAnsiTheme="majorHAnsi"/>
          <w:b/>
        </w:rPr>
      </w:pPr>
    </w:p>
    <w:p w:rsidR="00414BB8" w:rsidRPr="0066739A" w:rsidRDefault="001C17CA" w:rsidP="00414BB8">
      <w:pPr>
        <w:pStyle w:val="Prrafodelista"/>
        <w:numPr>
          <w:ilvl w:val="0"/>
          <w:numId w:val="35"/>
        </w:numPr>
        <w:spacing w:line="360" w:lineRule="auto"/>
        <w:jc w:val="both"/>
        <w:rPr>
          <w:rFonts w:asciiTheme="majorHAnsi" w:hAnsiTheme="majorHAnsi"/>
        </w:rPr>
      </w:pPr>
      <w:r w:rsidRPr="0066739A">
        <w:rPr>
          <w:rFonts w:asciiTheme="majorHAnsi" w:hAnsiTheme="majorHAnsi"/>
        </w:rPr>
        <w:t>¿</w:t>
      </w:r>
      <w:r w:rsidR="00DB3BD6" w:rsidRPr="0066739A">
        <w:rPr>
          <w:rFonts w:asciiTheme="majorHAnsi" w:hAnsiTheme="majorHAnsi"/>
        </w:rPr>
        <w:t>En qué puntos no está de acuerdo?  Explique por qué?</w:t>
      </w:r>
    </w:p>
    <w:p w:rsidR="008E0140" w:rsidRPr="008E0140" w:rsidRDefault="008E0140" w:rsidP="008E0140">
      <w:pPr>
        <w:pStyle w:val="Prrafodelista"/>
        <w:spacing w:line="360" w:lineRule="auto"/>
        <w:ind w:left="360"/>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____________________________________________________________________________________________________________________________________________________________________________________________________________________</w:t>
      </w:r>
    </w:p>
    <w:p w:rsidR="008E0140" w:rsidRDefault="008E0140" w:rsidP="008E0140">
      <w:pPr>
        <w:pStyle w:val="Prrafodelista"/>
        <w:spacing w:line="360" w:lineRule="auto"/>
        <w:ind w:left="360"/>
        <w:jc w:val="both"/>
        <w:rPr>
          <w:rFonts w:asciiTheme="majorHAnsi" w:hAnsiTheme="majorHAnsi"/>
          <w:b/>
        </w:rPr>
      </w:pPr>
      <w:r w:rsidRPr="00366825">
        <w:rPr>
          <w:rFonts w:asciiTheme="majorHAnsi" w:hAnsiTheme="majorHAnsi"/>
        </w:rPr>
        <w:lastRenderedPageBreak/>
        <w:t>_________________________________________________________________________________________________</w:t>
      </w:r>
      <w:r w:rsidRPr="008E0140">
        <w:rPr>
          <w:rFonts w:asciiTheme="majorHAnsi" w:hAnsiTheme="majorHAnsi"/>
          <w:b/>
        </w:rPr>
        <w:t>______</w:t>
      </w:r>
    </w:p>
    <w:p w:rsidR="008E0140" w:rsidRPr="00366825" w:rsidRDefault="008E0140" w:rsidP="008E0140">
      <w:pPr>
        <w:pStyle w:val="Prrafodelista"/>
        <w:spacing w:line="360" w:lineRule="auto"/>
        <w:ind w:left="360"/>
        <w:jc w:val="both"/>
        <w:rPr>
          <w:rFonts w:asciiTheme="majorHAnsi" w:hAnsiTheme="majorHAnsi"/>
          <w:b/>
        </w:rPr>
      </w:pPr>
    </w:p>
    <w:p w:rsidR="00414BB8" w:rsidRPr="0066739A" w:rsidRDefault="001C17CA" w:rsidP="008E2C5B">
      <w:pPr>
        <w:pStyle w:val="Prrafodelista"/>
        <w:numPr>
          <w:ilvl w:val="0"/>
          <w:numId w:val="35"/>
        </w:numPr>
        <w:spacing w:line="240" w:lineRule="auto"/>
        <w:ind w:left="357" w:hanging="357"/>
        <w:jc w:val="both"/>
        <w:rPr>
          <w:rFonts w:asciiTheme="majorHAnsi" w:hAnsiTheme="majorHAnsi"/>
        </w:rPr>
      </w:pPr>
      <w:r w:rsidRPr="0066739A">
        <w:rPr>
          <w:rFonts w:asciiTheme="majorHAnsi" w:hAnsiTheme="majorHAnsi"/>
        </w:rPr>
        <w:t>¿</w:t>
      </w:r>
      <w:r w:rsidR="00DB3BD6" w:rsidRPr="0066739A">
        <w:rPr>
          <w:rFonts w:asciiTheme="majorHAnsi" w:hAnsiTheme="majorHAnsi"/>
        </w:rPr>
        <w:t>Qué cosas nuevas aprendió o le llamaron la atención de las interv</w:t>
      </w:r>
      <w:r w:rsidR="00414BB8" w:rsidRPr="0066739A">
        <w:rPr>
          <w:rFonts w:asciiTheme="majorHAnsi" w:hAnsiTheme="majorHAnsi"/>
        </w:rPr>
        <w:t>enciones hechas por sus colegas?</w:t>
      </w:r>
    </w:p>
    <w:p w:rsidR="00E218B4" w:rsidRPr="0066739A" w:rsidRDefault="00DB3BD6" w:rsidP="002747F9">
      <w:pPr>
        <w:spacing w:line="360" w:lineRule="auto"/>
        <w:ind w:left="357"/>
        <w:jc w:val="both"/>
        <w:rPr>
          <w:rFonts w:asciiTheme="majorHAnsi" w:hAnsiTheme="majorHAnsi"/>
          <w:sz w:val="22"/>
          <w:szCs w:val="22"/>
        </w:rPr>
      </w:pPr>
      <w:r w:rsidRPr="0066739A">
        <w:rPr>
          <w:rFonts w:asciiTheme="majorHAnsi" w:hAnsiTheme="majorHAnsi"/>
          <w:sz w:val="22"/>
          <w:szCs w:val="22"/>
        </w:rPr>
        <w:t>_______________________________________________________________________________________________________________________________________________________________________________________</w:t>
      </w:r>
      <w:r w:rsidR="00127EAB" w:rsidRPr="0066739A">
        <w:rPr>
          <w:rFonts w:asciiTheme="majorHAnsi" w:hAnsiTheme="majorHAnsi"/>
          <w:sz w:val="22"/>
          <w:szCs w:val="22"/>
        </w:rPr>
        <w:t>______________</w:t>
      </w:r>
      <w:r w:rsidR="00A40561">
        <w:rPr>
          <w:rFonts w:asciiTheme="majorHAnsi" w:hAnsiTheme="majorHAnsi"/>
          <w:sz w:val="22"/>
          <w:szCs w:val="22"/>
        </w:rPr>
        <w:t>_______________</w:t>
      </w:r>
    </w:p>
    <w:p w:rsidR="00DB3BD6" w:rsidRPr="0066739A" w:rsidRDefault="00DB3BD6" w:rsidP="002747F9">
      <w:pPr>
        <w:ind w:left="425" w:hanging="425"/>
        <w:jc w:val="both"/>
        <w:rPr>
          <w:rFonts w:asciiTheme="majorHAnsi" w:hAnsiTheme="majorHAnsi"/>
          <w:sz w:val="22"/>
          <w:szCs w:val="22"/>
        </w:rPr>
      </w:pPr>
      <w:r w:rsidRPr="0066739A">
        <w:rPr>
          <w:rFonts w:asciiTheme="majorHAnsi" w:hAnsiTheme="majorHAnsi"/>
          <w:sz w:val="22"/>
          <w:szCs w:val="22"/>
        </w:rPr>
        <w:t>4.</w:t>
      </w:r>
      <w:r w:rsidRPr="0066739A">
        <w:rPr>
          <w:rFonts w:asciiTheme="majorHAnsi" w:hAnsiTheme="majorHAnsi"/>
          <w:b/>
          <w:sz w:val="22"/>
          <w:szCs w:val="22"/>
        </w:rPr>
        <w:t xml:space="preserve">    </w:t>
      </w:r>
      <w:r w:rsidR="001C17CA" w:rsidRPr="0066739A">
        <w:rPr>
          <w:rFonts w:asciiTheme="majorHAnsi" w:hAnsiTheme="majorHAnsi"/>
          <w:sz w:val="22"/>
          <w:szCs w:val="22"/>
        </w:rPr>
        <w:t>¿</w:t>
      </w:r>
      <w:r w:rsidR="00414BB8" w:rsidRPr="0066739A">
        <w:rPr>
          <w:rFonts w:asciiTheme="majorHAnsi" w:hAnsiTheme="majorHAnsi"/>
          <w:sz w:val="22"/>
          <w:szCs w:val="22"/>
        </w:rPr>
        <w:t>Q</w:t>
      </w:r>
      <w:r w:rsidRPr="0066739A">
        <w:rPr>
          <w:rFonts w:asciiTheme="majorHAnsi" w:hAnsiTheme="majorHAnsi"/>
          <w:sz w:val="22"/>
          <w:szCs w:val="22"/>
        </w:rPr>
        <w:t xml:space="preserve">ue </w:t>
      </w:r>
      <w:r w:rsidR="00414BB8" w:rsidRPr="0066739A">
        <w:rPr>
          <w:rFonts w:asciiTheme="majorHAnsi" w:hAnsiTheme="majorHAnsi"/>
          <w:sz w:val="22"/>
          <w:szCs w:val="22"/>
        </w:rPr>
        <w:t>temas</w:t>
      </w:r>
      <w:r w:rsidRPr="0066739A">
        <w:rPr>
          <w:rFonts w:asciiTheme="majorHAnsi" w:hAnsiTheme="majorHAnsi"/>
          <w:sz w:val="22"/>
          <w:szCs w:val="22"/>
        </w:rPr>
        <w:t xml:space="preserve"> </w:t>
      </w:r>
      <w:r w:rsidR="002747F9">
        <w:rPr>
          <w:rFonts w:asciiTheme="majorHAnsi" w:hAnsiTheme="majorHAnsi"/>
          <w:sz w:val="22"/>
          <w:szCs w:val="22"/>
        </w:rPr>
        <w:t>de los que se trabajaron durante todo el seminario – taller no er</w:t>
      </w:r>
      <w:r w:rsidR="00414BB8" w:rsidRPr="0066739A">
        <w:rPr>
          <w:rFonts w:asciiTheme="majorHAnsi" w:hAnsiTheme="majorHAnsi"/>
          <w:sz w:val="22"/>
          <w:szCs w:val="22"/>
        </w:rPr>
        <w:t>an conocidos por usted</w:t>
      </w:r>
      <w:r w:rsidRPr="0066739A">
        <w:rPr>
          <w:rFonts w:asciiTheme="majorHAnsi" w:hAnsiTheme="majorHAnsi"/>
          <w:sz w:val="22"/>
          <w:szCs w:val="22"/>
        </w:rPr>
        <w:t>?</w:t>
      </w:r>
    </w:p>
    <w:p w:rsidR="008E0140" w:rsidRPr="008E0140" w:rsidRDefault="008E0140" w:rsidP="008E0140">
      <w:pPr>
        <w:pStyle w:val="Prrafodelista"/>
        <w:spacing w:line="360" w:lineRule="auto"/>
        <w:ind w:left="360"/>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____________________________________________________________________________________________________________________________________________________________________________________________________________________</w:t>
      </w:r>
    </w:p>
    <w:p w:rsidR="008E0140" w:rsidRPr="00366825" w:rsidRDefault="008E0140" w:rsidP="008E0140">
      <w:pPr>
        <w:pStyle w:val="Prrafodelista"/>
        <w:spacing w:line="360" w:lineRule="auto"/>
        <w:ind w:left="360"/>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w:t>
      </w:r>
    </w:p>
    <w:p w:rsidR="001C17CA" w:rsidRPr="0066739A" w:rsidRDefault="001C17CA" w:rsidP="008E2C5B">
      <w:pPr>
        <w:jc w:val="both"/>
        <w:rPr>
          <w:rFonts w:asciiTheme="majorHAnsi" w:hAnsiTheme="majorHAnsi"/>
          <w:sz w:val="22"/>
          <w:szCs w:val="22"/>
        </w:rPr>
      </w:pPr>
    </w:p>
    <w:p w:rsidR="00DB3BD6" w:rsidRPr="0066739A" w:rsidRDefault="001C17CA" w:rsidP="009E6C9A">
      <w:pPr>
        <w:pStyle w:val="Prrafodelista"/>
        <w:numPr>
          <w:ilvl w:val="0"/>
          <w:numId w:val="48"/>
        </w:numPr>
        <w:spacing w:after="0" w:line="240" w:lineRule="auto"/>
        <w:ind w:left="426"/>
        <w:jc w:val="both"/>
        <w:rPr>
          <w:rFonts w:asciiTheme="majorHAnsi" w:hAnsiTheme="majorHAnsi"/>
        </w:rPr>
      </w:pPr>
      <w:r w:rsidRPr="0066739A">
        <w:rPr>
          <w:rFonts w:asciiTheme="majorHAnsi" w:hAnsiTheme="majorHAnsi"/>
          <w:lang w:val="es-ES"/>
        </w:rPr>
        <w:t>¿</w:t>
      </w:r>
      <w:r w:rsidR="00DB3BD6" w:rsidRPr="0066739A">
        <w:rPr>
          <w:rFonts w:asciiTheme="majorHAnsi" w:hAnsiTheme="majorHAnsi"/>
        </w:rPr>
        <w:t>C</w:t>
      </w:r>
      <w:r w:rsidRPr="0066739A">
        <w:rPr>
          <w:rFonts w:asciiTheme="majorHAnsi" w:hAnsiTheme="majorHAnsi"/>
        </w:rPr>
        <w:t>ó</w:t>
      </w:r>
      <w:r w:rsidR="00DB3BD6" w:rsidRPr="0066739A">
        <w:rPr>
          <w:rFonts w:asciiTheme="majorHAnsi" w:hAnsiTheme="majorHAnsi"/>
        </w:rPr>
        <w:t>mo podría contribuir en su colegio y con sus compañeros en mejorar el cumplimiento de la jornada laboral</w:t>
      </w:r>
      <w:r w:rsidRPr="0066739A">
        <w:rPr>
          <w:rFonts w:asciiTheme="majorHAnsi" w:hAnsiTheme="majorHAnsi"/>
        </w:rPr>
        <w:t>?</w:t>
      </w:r>
    </w:p>
    <w:p w:rsidR="008E0140" w:rsidRPr="008E0140" w:rsidRDefault="008E0140" w:rsidP="008E0140">
      <w:pPr>
        <w:pStyle w:val="Prrafodelista"/>
        <w:spacing w:line="360" w:lineRule="auto"/>
        <w:ind w:left="426"/>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w:t>
      </w:r>
      <w:r>
        <w:rPr>
          <w:rFonts w:asciiTheme="majorHAnsi" w:hAnsiTheme="majorHAnsi"/>
          <w:b/>
        </w:rPr>
        <w:t>_______</w:t>
      </w:r>
    </w:p>
    <w:p w:rsidR="001C17CA" w:rsidRDefault="008E0140" w:rsidP="008E0140">
      <w:pPr>
        <w:pStyle w:val="Prrafodelista"/>
        <w:spacing w:line="360" w:lineRule="auto"/>
        <w:ind w:left="426"/>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w:t>
      </w:r>
    </w:p>
    <w:p w:rsidR="008E0140" w:rsidRPr="008E0140" w:rsidRDefault="008E0140" w:rsidP="008E0140">
      <w:pPr>
        <w:pStyle w:val="Prrafodelista"/>
        <w:spacing w:line="360" w:lineRule="auto"/>
        <w:ind w:left="765"/>
        <w:jc w:val="both"/>
        <w:rPr>
          <w:rFonts w:asciiTheme="majorHAnsi" w:hAnsiTheme="majorHAnsi"/>
          <w:b/>
        </w:rPr>
      </w:pPr>
    </w:p>
    <w:p w:rsidR="00DB3BD6" w:rsidRDefault="00414BB8" w:rsidP="009E6C9A">
      <w:pPr>
        <w:pStyle w:val="Prrafodelista"/>
        <w:numPr>
          <w:ilvl w:val="0"/>
          <w:numId w:val="48"/>
        </w:numPr>
        <w:spacing w:after="0" w:line="240" w:lineRule="auto"/>
        <w:ind w:left="425"/>
        <w:jc w:val="both"/>
        <w:rPr>
          <w:rFonts w:asciiTheme="majorHAnsi" w:hAnsiTheme="majorHAnsi"/>
        </w:rPr>
      </w:pPr>
      <w:r w:rsidRPr="0066739A">
        <w:rPr>
          <w:rFonts w:asciiTheme="majorHAnsi" w:hAnsiTheme="majorHAnsi"/>
        </w:rPr>
        <w:t xml:space="preserve">¿Considera importante socializar este tema </w:t>
      </w:r>
      <w:r w:rsidR="00DB3BD6" w:rsidRPr="0066739A">
        <w:rPr>
          <w:rFonts w:asciiTheme="majorHAnsi" w:hAnsiTheme="majorHAnsi"/>
        </w:rPr>
        <w:t>con sus</w:t>
      </w:r>
      <w:r w:rsidR="002747F9">
        <w:rPr>
          <w:rFonts w:asciiTheme="majorHAnsi" w:hAnsiTheme="majorHAnsi"/>
        </w:rPr>
        <w:t xml:space="preserve"> docentes,</w:t>
      </w:r>
      <w:r w:rsidR="00DB3BD6" w:rsidRPr="0066739A">
        <w:rPr>
          <w:rFonts w:asciiTheme="majorHAnsi" w:hAnsiTheme="majorHAnsi"/>
        </w:rPr>
        <w:t xml:space="preserve"> alumnos y con los padres de familia?  Si su respuesta es afirmativa </w:t>
      </w:r>
      <w:r w:rsidR="00CB51A8" w:rsidRPr="0066739A">
        <w:rPr>
          <w:rFonts w:asciiTheme="majorHAnsi" w:hAnsiTheme="majorHAnsi"/>
        </w:rPr>
        <w:t>plan</w:t>
      </w:r>
      <w:r w:rsidR="00FA61D2" w:rsidRPr="0066739A">
        <w:rPr>
          <w:rFonts w:asciiTheme="majorHAnsi" w:hAnsiTheme="majorHAnsi"/>
        </w:rPr>
        <w:t>tee una estrategia para hacerlo, en cada caso</w:t>
      </w:r>
    </w:p>
    <w:p w:rsidR="002747F9" w:rsidRDefault="002747F9" w:rsidP="002747F9">
      <w:pPr>
        <w:pStyle w:val="Prrafodelista"/>
        <w:spacing w:after="0" w:line="240" w:lineRule="auto"/>
        <w:ind w:left="425"/>
        <w:jc w:val="both"/>
        <w:rPr>
          <w:rFonts w:asciiTheme="majorHAnsi" w:hAnsiTheme="majorHAnsi"/>
        </w:rPr>
      </w:pPr>
    </w:p>
    <w:p w:rsidR="002747F9" w:rsidRDefault="002747F9" w:rsidP="002747F9">
      <w:pPr>
        <w:pStyle w:val="Prrafodelista"/>
        <w:spacing w:after="0" w:line="240" w:lineRule="auto"/>
        <w:ind w:left="425"/>
        <w:jc w:val="both"/>
        <w:rPr>
          <w:rFonts w:asciiTheme="majorHAnsi" w:hAnsiTheme="majorHAnsi"/>
        </w:rPr>
      </w:pPr>
    </w:p>
    <w:p w:rsidR="002747F9" w:rsidRDefault="002747F9" w:rsidP="002747F9">
      <w:pPr>
        <w:pStyle w:val="Prrafodelista"/>
        <w:spacing w:after="0" w:line="240" w:lineRule="auto"/>
        <w:ind w:left="425"/>
        <w:jc w:val="both"/>
        <w:rPr>
          <w:rFonts w:asciiTheme="majorHAnsi" w:hAnsiTheme="majorHAnsi"/>
        </w:rPr>
      </w:pPr>
    </w:p>
    <w:p w:rsidR="002747F9" w:rsidRDefault="002747F9" w:rsidP="002747F9">
      <w:pPr>
        <w:spacing w:line="360" w:lineRule="auto"/>
        <w:ind w:left="425"/>
        <w:jc w:val="both"/>
        <w:rPr>
          <w:rFonts w:asciiTheme="majorHAnsi" w:hAnsiTheme="majorHAnsi"/>
        </w:rPr>
      </w:pPr>
      <w:r>
        <w:rPr>
          <w:rFonts w:asciiTheme="majorHAnsi" w:hAnsiTheme="majorHAnsi"/>
        </w:rPr>
        <w:t>Con los docentes:</w:t>
      </w:r>
    </w:p>
    <w:p w:rsidR="002747F9" w:rsidRDefault="002747F9" w:rsidP="002747F9">
      <w:pPr>
        <w:pStyle w:val="Prrafodelista"/>
        <w:spacing w:after="0" w:line="240" w:lineRule="auto"/>
        <w:ind w:left="425"/>
        <w:jc w:val="both"/>
        <w:rPr>
          <w:rFonts w:asciiTheme="majorHAnsi" w:hAnsiTheme="majorHAnsi"/>
        </w:rPr>
      </w:pPr>
    </w:p>
    <w:p w:rsidR="008E0140" w:rsidRPr="008E0140" w:rsidRDefault="008E0140" w:rsidP="008E0140">
      <w:pPr>
        <w:pStyle w:val="Prrafodelista"/>
        <w:spacing w:line="360" w:lineRule="auto"/>
        <w:ind w:left="426"/>
        <w:jc w:val="both"/>
        <w:rPr>
          <w:rFonts w:asciiTheme="majorHAnsi" w:hAnsiTheme="majorHAnsi"/>
          <w:b/>
        </w:rPr>
      </w:pPr>
      <w:r>
        <w:rPr>
          <w:rFonts w:asciiTheme="majorHAnsi" w:hAnsiTheme="majorHAnsi"/>
          <w:b/>
        </w:rPr>
        <w:t>_</w:t>
      </w: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______________________________________________________________________________________________________________________________________________________________________________________________________________</w:t>
      </w:r>
      <w:r>
        <w:rPr>
          <w:rFonts w:asciiTheme="majorHAnsi" w:hAnsiTheme="majorHAnsi"/>
          <w:b/>
        </w:rPr>
        <w:t>_______</w:t>
      </w:r>
    </w:p>
    <w:p w:rsidR="002747F9" w:rsidRPr="008E0140" w:rsidRDefault="008E0140" w:rsidP="008E0140">
      <w:pPr>
        <w:pStyle w:val="Prrafodelista"/>
        <w:spacing w:line="360" w:lineRule="auto"/>
        <w:ind w:left="426"/>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w:t>
      </w:r>
    </w:p>
    <w:p w:rsidR="00B9738D" w:rsidRDefault="00B9738D" w:rsidP="001C17CA">
      <w:pPr>
        <w:spacing w:line="360" w:lineRule="auto"/>
        <w:jc w:val="both"/>
        <w:rPr>
          <w:rFonts w:asciiTheme="majorHAnsi" w:hAnsiTheme="majorHAnsi"/>
        </w:rPr>
      </w:pPr>
    </w:p>
    <w:p w:rsidR="002747F9" w:rsidRDefault="002747F9" w:rsidP="002747F9">
      <w:pPr>
        <w:spacing w:line="360" w:lineRule="auto"/>
        <w:ind w:left="425"/>
        <w:jc w:val="both"/>
        <w:rPr>
          <w:rFonts w:asciiTheme="majorHAnsi" w:hAnsiTheme="majorHAnsi"/>
        </w:rPr>
      </w:pPr>
      <w:r>
        <w:rPr>
          <w:rFonts w:asciiTheme="majorHAnsi" w:hAnsiTheme="majorHAnsi"/>
        </w:rPr>
        <w:t xml:space="preserve">Con los estudiantes </w:t>
      </w:r>
    </w:p>
    <w:p w:rsidR="008E0140" w:rsidRPr="008E0140" w:rsidRDefault="008E0140" w:rsidP="008E0140">
      <w:pPr>
        <w:pStyle w:val="Prrafodelista"/>
        <w:spacing w:line="360" w:lineRule="auto"/>
        <w:ind w:left="426"/>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w:t>
      </w:r>
      <w:r>
        <w:rPr>
          <w:rFonts w:asciiTheme="majorHAnsi" w:hAnsiTheme="majorHAnsi"/>
          <w:b/>
        </w:rPr>
        <w:t>_______</w:t>
      </w:r>
    </w:p>
    <w:p w:rsidR="008E0140" w:rsidRDefault="008E0140" w:rsidP="008E0140">
      <w:pPr>
        <w:pStyle w:val="Prrafodelista"/>
        <w:spacing w:line="360" w:lineRule="auto"/>
        <w:ind w:left="426"/>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w:t>
      </w:r>
    </w:p>
    <w:p w:rsidR="002747F9" w:rsidRDefault="002747F9" w:rsidP="001C17CA">
      <w:pPr>
        <w:spacing w:line="360" w:lineRule="auto"/>
        <w:jc w:val="both"/>
        <w:rPr>
          <w:rFonts w:asciiTheme="majorHAnsi" w:hAnsiTheme="majorHAnsi"/>
        </w:rPr>
      </w:pPr>
    </w:p>
    <w:p w:rsidR="002747F9" w:rsidRDefault="002747F9" w:rsidP="002747F9">
      <w:pPr>
        <w:spacing w:line="360" w:lineRule="auto"/>
        <w:ind w:left="425"/>
        <w:jc w:val="both"/>
        <w:rPr>
          <w:rFonts w:asciiTheme="majorHAnsi" w:hAnsiTheme="majorHAnsi"/>
        </w:rPr>
      </w:pPr>
      <w:r>
        <w:rPr>
          <w:rFonts w:asciiTheme="majorHAnsi" w:hAnsiTheme="majorHAnsi"/>
        </w:rPr>
        <w:lastRenderedPageBreak/>
        <w:t>Con los Padres de Familia</w:t>
      </w:r>
    </w:p>
    <w:p w:rsidR="008E0140" w:rsidRPr="008E0140" w:rsidRDefault="008E0140" w:rsidP="008E0140">
      <w:pPr>
        <w:pStyle w:val="Prrafodelista"/>
        <w:spacing w:line="360" w:lineRule="auto"/>
        <w:ind w:left="426"/>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w:t>
      </w:r>
      <w:r>
        <w:rPr>
          <w:rFonts w:asciiTheme="majorHAnsi" w:hAnsiTheme="majorHAnsi"/>
          <w:b/>
        </w:rPr>
        <w:t>_______</w:t>
      </w:r>
    </w:p>
    <w:p w:rsidR="008E0140" w:rsidRDefault="008E0140" w:rsidP="008E0140">
      <w:pPr>
        <w:pStyle w:val="Prrafodelista"/>
        <w:spacing w:line="360" w:lineRule="auto"/>
        <w:ind w:left="426"/>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w:t>
      </w:r>
    </w:p>
    <w:p w:rsidR="002747F9" w:rsidRPr="0066739A" w:rsidRDefault="002747F9" w:rsidP="008E0140">
      <w:pPr>
        <w:spacing w:line="360" w:lineRule="auto"/>
        <w:jc w:val="both"/>
        <w:rPr>
          <w:rFonts w:asciiTheme="majorHAnsi" w:hAnsiTheme="majorHAnsi"/>
          <w:sz w:val="22"/>
          <w:szCs w:val="22"/>
        </w:rPr>
      </w:pPr>
    </w:p>
    <w:p w:rsidR="002747F9" w:rsidRDefault="002747F9" w:rsidP="001C17CA">
      <w:pPr>
        <w:spacing w:line="360" w:lineRule="auto"/>
        <w:jc w:val="both"/>
        <w:rPr>
          <w:rFonts w:asciiTheme="majorHAnsi" w:hAnsiTheme="majorHAnsi"/>
        </w:rPr>
      </w:pPr>
    </w:p>
    <w:p w:rsidR="00B9738D" w:rsidRPr="0066739A" w:rsidRDefault="00B9738D" w:rsidP="00B9738D">
      <w:pPr>
        <w:jc w:val="center"/>
        <w:rPr>
          <w:rFonts w:asciiTheme="majorHAnsi" w:hAnsiTheme="majorHAnsi"/>
          <w:b/>
          <w:shadow/>
        </w:rPr>
      </w:pPr>
      <w:r w:rsidRPr="0066739A">
        <w:rPr>
          <w:rFonts w:asciiTheme="majorHAnsi" w:hAnsiTheme="majorHAnsi"/>
          <w:b/>
          <w:shadow/>
        </w:rPr>
        <w:t>A C O R D E M O S</w:t>
      </w:r>
    </w:p>
    <w:p w:rsidR="008E0140" w:rsidRDefault="008E0140" w:rsidP="00B9738D">
      <w:pPr>
        <w:jc w:val="center"/>
        <w:rPr>
          <w:rFonts w:asciiTheme="majorHAnsi" w:hAnsiTheme="majorHAnsi"/>
          <w:b/>
          <w:shadow/>
        </w:rPr>
      </w:pPr>
    </w:p>
    <w:p w:rsidR="008E0140" w:rsidRPr="0066739A" w:rsidRDefault="008E0140" w:rsidP="00B9738D">
      <w:pPr>
        <w:jc w:val="center"/>
        <w:rPr>
          <w:rFonts w:asciiTheme="majorHAnsi" w:hAnsiTheme="majorHAnsi"/>
          <w:b/>
          <w:shadow/>
        </w:rPr>
      </w:pPr>
    </w:p>
    <w:p w:rsidR="00DB3BD6" w:rsidRPr="0066739A" w:rsidRDefault="00DB3BD6" w:rsidP="008E2C5B">
      <w:pPr>
        <w:jc w:val="both"/>
        <w:rPr>
          <w:rFonts w:asciiTheme="majorHAnsi" w:hAnsiTheme="majorHAnsi"/>
          <w:i/>
          <w:sz w:val="22"/>
          <w:szCs w:val="22"/>
        </w:rPr>
      </w:pPr>
      <w:r w:rsidRPr="0066739A">
        <w:rPr>
          <w:rFonts w:asciiTheme="majorHAnsi" w:hAnsiTheme="majorHAnsi"/>
          <w:i/>
          <w:sz w:val="22"/>
          <w:szCs w:val="22"/>
        </w:rPr>
        <w:t>Al culminar, l</w:t>
      </w:r>
      <w:r w:rsidR="00B9738D" w:rsidRPr="0066739A">
        <w:rPr>
          <w:rFonts w:asciiTheme="majorHAnsi" w:hAnsiTheme="majorHAnsi"/>
          <w:i/>
          <w:sz w:val="22"/>
          <w:szCs w:val="22"/>
        </w:rPr>
        <w:t>o esperado es que los participantes del</w:t>
      </w:r>
      <w:r w:rsidRPr="0066739A">
        <w:rPr>
          <w:rFonts w:asciiTheme="majorHAnsi" w:hAnsiTheme="majorHAnsi"/>
          <w:i/>
          <w:sz w:val="22"/>
          <w:szCs w:val="22"/>
        </w:rPr>
        <w:t xml:space="preserve"> seminario taller muestren un cambio significativo en sus conceptos y lo que pensaban del tema tratado y por iniciativa propia, lleguen a acuerdos y compromisos para mejorar en sus entornos la gestión docente, de manera colectiva.</w:t>
      </w:r>
    </w:p>
    <w:p w:rsidR="00B753A9" w:rsidRPr="0066739A" w:rsidRDefault="00B753A9" w:rsidP="00DB3BD6">
      <w:pPr>
        <w:jc w:val="center"/>
        <w:rPr>
          <w:rFonts w:asciiTheme="majorHAnsi" w:hAnsiTheme="majorHAnsi"/>
          <w:b/>
          <w:shadow/>
          <w:sz w:val="22"/>
          <w:szCs w:val="22"/>
        </w:rPr>
      </w:pPr>
    </w:p>
    <w:p w:rsidR="00DB3BD6" w:rsidRPr="0066739A" w:rsidRDefault="00DB3BD6" w:rsidP="00DB3BD6">
      <w:pPr>
        <w:jc w:val="center"/>
        <w:rPr>
          <w:rFonts w:asciiTheme="majorHAnsi" w:hAnsiTheme="majorHAnsi"/>
          <w:b/>
          <w:sz w:val="22"/>
          <w:szCs w:val="22"/>
        </w:rPr>
      </w:pPr>
    </w:p>
    <w:p w:rsidR="00DB3BD6" w:rsidRPr="0066739A" w:rsidRDefault="00120FAC" w:rsidP="008E2C5B">
      <w:pPr>
        <w:jc w:val="both"/>
        <w:rPr>
          <w:rFonts w:asciiTheme="majorHAnsi" w:hAnsiTheme="majorHAnsi"/>
          <w:sz w:val="22"/>
          <w:szCs w:val="22"/>
        </w:rPr>
      </w:pPr>
      <w:r w:rsidRPr="0066739A">
        <w:rPr>
          <w:rFonts w:asciiTheme="majorHAnsi" w:hAnsiTheme="majorHAnsi"/>
          <w:sz w:val="22"/>
          <w:szCs w:val="22"/>
        </w:rPr>
        <w:t>¿</w:t>
      </w:r>
      <w:r w:rsidR="00DB3BD6" w:rsidRPr="0066739A">
        <w:rPr>
          <w:rFonts w:asciiTheme="majorHAnsi" w:hAnsiTheme="majorHAnsi"/>
          <w:sz w:val="22"/>
          <w:szCs w:val="22"/>
        </w:rPr>
        <w:t xml:space="preserve">Qué </w:t>
      </w:r>
      <w:r w:rsidR="0023454C">
        <w:rPr>
          <w:rFonts w:asciiTheme="majorHAnsi" w:hAnsiTheme="majorHAnsi"/>
          <w:sz w:val="22"/>
          <w:szCs w:val="22"/>
        </w:rPr>
        <w:t xml:space="preserve">estrategias y </w:t>
      </w:r>
      <w:r w:rsidR="00DB3BD6" w:rsidRPr="0066739A">
        <w:rPr>
          <w:rFonts w:asciiTheme="majorHAnsi" w:hAnsiTheme="majorHAnsi"/>
          <w:sz w:val="22"/>
          <w:szCs w:val="22"/>
        </w:rPr>
        <w:t xml:space="preserve">actividades puede </w:t>
      </w:r>
      <w:r w:rsidR="0023454C">
        <w:rPr>
          <w:rFonts w:asciiTheme="majorHAnsi" w:hAnsiTheme="majorHAnsi"/>
          <w:sz w:val="22"/>
          <w:szCs w:val="22"/>
        </w:rPr>
        <w:t>desarrollar</w:t>
      </w:r>
      <w:r w:rsidR="00DB3BD6" w:rsidRPr="0066739A">
        <w:rPr>
          <w:rFonts w:asciiTheme="majorHAnsi" w:hAnsiTheme="majorHAnsi"/>
          <w:sz w:val="22"/>
          <w:szCs w:val="22"/>
        </w:rPr>
        <w:t xml:space="preserve"> par</w:t>
      </w:r>
      <w:r w:rsidR="0023454C">
        <w:rPr>
          <w:rFonts w:asciiTheme="majorHAnsi" w:hAnsiTheme="majorHAnsi"/>
          <w:sz w:val="22"/>
          <w:szCs w:val="22"/>
        </w:rPr>
        <w:t xml:space="preserve">a dar cumplimiento a la jornada escolar y la jornada laboral de los </w:t>
      </w:r>
      <w:r w:rsidR="00DB3BD6" w:rsidRPr="0066739A">
        <w:rPr>
          <w:rFonts w:asciiTheme="majorHAnsi" w:hAnsiTheme="majorHAnsi"/>
          <w:sz w:val="22"/>
          <w:szCs w:val="22"/>
        </w:rPr>
        <w:t xml:space="preserve"> docente</w:t>
      </w:r>
      <w:r w:rsidR="0023454C">
        <w:rPr>
          <w:rFonts w:asciiTheme="majorHAnsi" w:hAnsiTheme="majorHAnsi"/>
          <w:sz w:val="22"/>
          <w:szCs w:val="22"/>
        </w:rPr>
        <w:t>s y directivos docentes</w:t>
      </w:r>
      <w:r w:rsidR="00DB3BD6" w:rsidRPr="0066739A">
        <w:rPr>
          <w:rFonts w:asciiTheme="majorHAnsi" w:hAnsiTheme="majorHAnsi"/>
          <w:sz w:val="22"/>
          <w:szCs w:val="22"/>
        </w:rPr>
        <w:t xml:space="preserve">? </w:t>
      </w:r>
    </w:p>
    <w:p w:rsidR="00DB3BD6" w:rsidRPr="0066739A" w:rsidRDefault="00DB3BD6" w:rsidP="00B753A9">
      <w:pPr>
        <w:spacing w:line="360" w:lineRule="auto"/>
        <w:jc w:val="both"/>
        <w:rPr>
          <w:rFonts w:asciiTheme="majorHAnsi" w:hAnsiTheme="majorHAnsi"/>
          <w:b/>
          <w:sz w:val="22"/>
          <w:szCs w:val="22"/>
        </w:rPr>
      </w:pPr>
    </w:p>
    <w:p w:rsidR="003817BE" w:rsidRPr="0066739A" w:rsidRDefault="003817BE" w:rsidP="00B753A9">
      <w:pPr>
        <w:spacing w:line="360" w:lineRule="auto"/>
        <w:jc w:val="both"/>
        <w:rPr>
          <w:rFonts w:asciiTheme="majorHAnsi" w:hAnsiTheme="majorHAnsi"/>
          <w:sz w:val="22"/>
          <w:szCs w:val="22"/>
        </w:rPr>
      </w:pPr>
      <w:r w:rsidRPr="0066739A">
        <w:rPr>
          <w:rFonts w:asciiTheme="majorHAnsi" w:hAnsiTheme="majorHAnsi"/>
          <w:sz w:val="22"/>
          <w:szCs w:val="22"/>
        </w:rPr>
        <w:t xml:space="preserve">A nivel </w:t>
      </w:r>
      <w:r w:rsidR="00DB3BD6" w:rsidRPr="0066739A">
        <w:rPr>
          <w:rFonts w:asciiTheme="majorHAnsi" w:hAnsiTheme="majorHAnsi"/>
          <w:sz w:val="22"/>
          <w:szCs w:val="22"/>
        </w:rPr>
        <w:t xml:space="preserve">personal: </w:t>
      </w:r>
    </w:p>
    <w:p w:rsidR="008E0140" w:rsidRPr="008E0140" w:rsidRDefault="008E0140" w:rsidP="008E0140">
      <w:pPr>
        <w:pStyle w:val="Prrafodelista"/>
        <w:spacing w:line="360" w:lineRule="auto"/>
        <w:ind w:left="0"/>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w:t>
      </w:r>
      <w:r>
        <w:rPr>
          <w:rFonts w:asciiTheme="majorHAnsi" w:hAnsiTheme="majorHAnsi"/>
          <w:b/>
        </w:rPr>
        <w:t>_______</w:t>
      </w:r>
      <w:r w:rsidRPr="008E0140">
        <w:rPr>
          <w:rFonts w:asciiTheme="majorHAnsi" w:hAnsiTheme="majorHAnsi"/>
          <w:b/>
        </w:rPr>
        <w:t>_________</w:t>
      </w:r>
    </w:p>
    <w:p w:rsidR="008E0140" w:rsidRPr="008E0140" w:rsidRDefault="008E0140" w:rsidP="008E0140">
      <w:pPr>
        <w:pStyle w:val="Prrafodelista"/>
        <w:spacing w:line="360" w:lineRule="auto"/>
        <w:ind w:left="0"/>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_________</w:t>
      </w:r>
    </w:p>
    <w:p w:rsidR="00B9738D" w:rsidRPr="0066739A" w:rsidRDefault="00B9738D" w:rsidP="00B753A9">
      <w:pPr>
        <w:spacing w:line="360" w:lineRule="auto"/>
        <w:jc w:val="both"/>
        <w:rPr>
          <w:rFonts w:asciiTheme="majorHAnsi" w:hAnsiTheme="majorHAnsi"/>
          <w:sz w:val="22"/>
          <w:szCs w:val="22"/>
        </w:rPr>
      </w:pPr>
    </w:p>
    <w:p w:rsidR="00DB3BD6" w:rsidRPr="0066739A" w:rsidRDefault="00DB3BD6" w:rsidP="00B753A9">
      <w:pPr>
        <w:spacing w:line="360" w:lineRule="auto"/>
        <w:jc w:val="both"/>
        <w:rPr>
          <w:rFonts w:asciiTheme="majorHAnsi" w:hAnsiTheme="majorHAnsi"/>
          <w:b/>
          <w:sz w:val="22"/>
          <w:szCs w:val="22"/>
        </w:rPr>
      </w:pPr>
      <w:r w:rsidRPr="0066739A">
        <w:rPr>
          <w:rFonts w:asciiTheme="majorHAnsi" w:hAnsiTheme="majorHAnsi"/>
          <w:sz w:val="22"/>
          <w:szCs w:val="22"/>
        </w:rPr>
        <w:t>A  nivel del colegio</w:t>
      </w:r>
      <w:r w:rsidRPr="0066739A">
        <w:rPr>
          <w:rFonts w:asciiTheme="majorHAnsi" w:hAnsiTheme="majorHAnsi"/>
          <w:b/>
          <w:sz w:val="22"/>
          <w:szCs w:val="22"/>
        </w:rPr>
        <w:t>:</w:t>
      </w:r>
    </w:p>
    <w:p w:rsidR="008E0140" w:rsidRPr="008E0140" w:rsidRDefault="008E0140" w:rsidP="008E0140">
      <w:pPr>
        <w:pStyle w:val="Prrafodelista"/>
        <w:spacing w:line="360" w:lineRule="auto"/>
        <w:ind w:left="0"/>
        <w:jc w:val="both"/>
        <w:rPr>
          <w:rFonts w:asciiTheme="majorHAnsi" w:hAnsiTheme="majorHAnsi"/>
          <w:b/>
        </w:rPr>
      </w:pPr>
      <w:r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w:t>
      </w:r>
      <w:r>
        <w:rPr>
          <w:rFonts w:asciiTheme="majorHAnsi" w:hAnsiTheme="majorHAnsi"/>
          <w:b/>
        </w:rPr>
        <w:t>_______</w:t>
      </w:r>
      <w:r w:rsidRPr="008E0140">
        <w:rPr>
          <w:rFonts w:asciiTheme="majorHAnsi" w:hAnsiTheme="majorHAnsi"/>
          <w:b/>
        </w:rPr>
        <w:t>__________</w:t>
      </w:r>
    </w:p>
    <w:p w:rsidR="008E0140" w:rsidRPr="008E0140" w:rsidRDefault="008E0140" w:rsidP="008E0140">
      <w:pPr>
        <w:pStyle w:val="Prrafodelista"/>
        <w:spacing w:line="360" w:lineRule="auto"/>
        <w:ind w:left="0"/>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___________</w:t>
      </w:r>
    </w:p>
    <w:p w:rsidR="00DB3BD6" w:rsidRPr="0066739A" w:rsidRDefault="00DB3BD6" w:rsidP="00B753A9">
      <w:pPr>
        <w:spacing w:line="360" w:lineRule="auto"/>
        <w:rPr>
          <w:rFonts w:asciiTheme="majorHAnsi" w:hAnsiTheme="majorHAnsi"/>
          <w:b/>
          <w:sz w:val="22"/>
          <w:szCs w:val="22"/>
        </w:rPr>
      </w:pPr>
    </w:p>
    <w:p w:rsidR="008E0140" w:rsidRDefault="003817BE" w:rsidP="008E0140">
      <w:pPr>
        <w:pStyle w:val="Prrafodelista"/>
        <w:spacing w:line="360" w:lineRule="auto"/>
        <w:ind w:left="0"/>
        <w:jc w:val="both"/>
        <w:rPr>
          <w:rFonts w:asciiTheme="majorHAnsi" w:hAnsiTheme="majorHAnsi"/>
        </w:rPr>
      </w:pPr>
      <w:r w:rsidRPr="0066739A">
        <w:rPr>
          <w:rFonts w:asciiTheme="majorHAnsi" w:hAnsiTheme="majorHAnsi"/>
        </w:rPr>
        <w:t>A nivel de s</w:t>
      </w:r>
      <w:r w:rsidR="00DB3BD6" w:rsidRPr="0066739A">
        <w:rPr>
          <w:rFonts w:asciiTheme="majorHAnsi" w:hAnsiTheme="majorHAnsi"/>
        </w:rPr>
        <w:t>u localidad o región:</w:t>
      </w:r>
    </w:p>
    <w:p w:rsidR="008E0140" w:rsidRPr="008E0140" w:rsidRDefault="00DB3BD6" w:rsidP="008E0140">
      <w:pPr>
        <w:pStyle w:val="Prrafodelista"/>
        <w:spacing w:line="360" w:lineRule="auto"/>
        <w:ind w:left="0"/>
        <w:jc w:val="both"/>
        <w:rPr>
          <w:rFonts w:asciiTheme="majorHAnsi" w:hAnsiTheme="majorHAnsi"/>
          <w:b/>
        </w:rPr>
      </w:pPr>
      <w:r w:rsidRPr="0066739A">
        <w:rPr>
          <w:rFonts w:asciiTheme="majorHAnsi" w:hAnsiTheme="majorHAnsi"/>
        </w:rPr>
        <w:br/>
      </w:r>
      <w:r w:rsidR="008E0140" w:rsidRPr="008E0140">
        <w:rPr>
          <w:rFonts w:asciiTheme="majorHAnsi" w:hAnsiTheme="majorHAnsi"/>
          <w:b/>
        </w:rPr>
        <w:t>_____________________________________________________________________________________________________________________________________________________________________________________________________________</w:t>
      </w:r>
      <w:r w:rsidR="008E0140">
        <w:rPr>
          <w:rFonts w:asciiTheme="majorHAnsi" w:hAnsiTheme="majorHAnsi"/>
          <w:b/>
        </w:rPr>
        <w:t>_______</w:t>
      </w:r>
      <w:r w:rsidR="008E0140" w:rsidRPr="008E0140">
        <w:rPr>
          <w:rFonts w:asciiTheme="majorHAnsi" w:hAnsiTheme="majorHAnsi"/>
          <w:b/>
        </w:rPr>
        <w:t>_________</w:t>
      </w:r>
    </w:p>
    <w:p w:rsidR="00DB3BD6" w:rsidRPr="008E0140" w:rsidRDefault="008E0140" w:rsidP="008E0140">
      <w:pPr>
        <w:pStyle w:val="Prrafodelista"/>
        <w:spacing w:line="360" w:lineRule="auto"/>
        <w:ind w:left="0"/>
        <w:jc w:val="both"/>
        <w:rPr>
          <w:rFonts w:asciiTheme="majorHAnsi" w:hAnsiTheme="majorHAnsi"/>
          <w:b/>
        </w:rPr>
      </w:pPr>
      <w:r w:rsidRPr="00366825">
        <w:rPr>
          <w:rFonts w:asciiTheme="majorHAnsi" w:hAnsiTheme="majorHAnsi"/>
        </w:rPr>
        <w:t>_________________________________________________________________________________________________</w:t>
      </w:r>
      <w:r w:rsidRPr="008E0140">
        <w:rPr>
          <w:rFonts w:asciiTheme="majorHAnsi" w:hAnsiTheme="majorHAnsi"/>
          <w:b/>
        </w:rPr>
        <w:t>_________</w:t>
      </w:r>
    </w:p>
    <w:p w:rsidR="00DB3BD6" w:rsidRPr="0066739A" w:rsidRDefault="00DB3BD6" w:rsidP="00DB3BD6">
      <w:pPr>
        <w:rPr>
          <w:rFonts w:asciiTheme="majorHAnsi" w:hAnsiTheme="majorHAnsi" w:cs="Arial"/>
          <w:sz w:val="22"/>
          <w:szCs w:val="22"/>
        </w:rPr>
      </w:pPr>
    </w:p>
    <w:p w:rsidR="001C532F" w:rsidRPr="0066739A" w:rsidRDefault="001C532F" w:rsidP="00120FAC">
      <w:pPr>
        <w:spacing w:line="360" w:lineRule="auto"/>
        <w:rPr>
          <w:rFonts w:asciiTheme="majorHAnsi" w:hAnsiTheme="majorHAnsi"/>
        </w:rPr>
      </w:pPr>
    </w:p>
    <w:p w:rsidR="00DB3BD6" w:rsidRPr="0066739A" w:rsidRDefault="00DB3BD6" w:rsidP="00120FAC">
      <w:pPr>
        <w:spacing w:line="360" w:lineRule="auto"/>
        <w:rPr>
          <w:rFonts w:asciiTheme="majorHAnsi" w:hAnsiTheme="majorHAnsi"/>
        </w:rPr>
      </w:pPr>
      <w:r w:rsidRPr="0066739A">
        <w:rPr>
          <w:rFonts w:asciiTheme="majorHAnsi" w:hAnsiTheme="majorHAnsi"/>
          <w:b/>
        </w:rPr>
        <w:lastRenderedPageBreak/>
        <w:t>FECHA</w:t>
      </w:r>
      <w:r w:rsidR="00120FAC" w:rsidRPr="0066739A">
        <w:rPr>
          <w:rFonts w:asciiTheme="majorHAnsi" w:hAnsiTheme="majorHAnsi"/>
          <w:b/>
        </w:rPr>
        <w:t>:</w:t>
      </w:r>
      <w:r w:rsidR="003817BE" w:rsidRPr="0066739A">
        <w:rPr>
          <w:rFonts w:asciiTheme="majorHAnsi" w:hAnsiTheme="majorHAnsi"/>
        </w:rPr>
        <w:t xml:space="preserve"> _____________________ </w:t>
      </w:r>
      <w:r w:rsidRPr="0066739A">
        <w:rPr>
          <w:rFonts w:asciiTheme="majorHAnsi" w:hAnsiTheme="majorHAnsi"/>
        </w:rPr>
        <w:t xml:space="preserve"> </w:t>
      </w:r>
      <w:r w:rsidRPr="0066739A">
        <w:rPr>
          <w:rFonts w:asciiTheme="majorHAnsi" w:hAnsiTheme="majorHAnsi"/>
          <w:b/>
        </w:rPr>
        <w:t>LUGAR</w:t>
      </w:r>
      <w:r w:rsidR="00120FAC" w:rsidRPr="0066739A">
        <w:rPr>
          <w:rFonts w:asciiTheme="majorHAnsi" w:hAnsiTheme="majorHAnsi"/>
          <w:b/>
        </w:rPr>
        <w:t>:</w:t>
      </w:r>
      <w:r w:rsidRPr="0066739A">
        <w:rPr>
          <w:rFonts w:asciiTheme="majorHAnsi" w:hAnsiTheme="majorHAnsi"/>
        </w:rPr>
        <w:t xml:space="preserve">   _</w:t>
      </w:r>
      <w:r w:rsidR="003817BE" w:rsidRPr="0066739A">
        <w:rPr>
          <w:rFonts w:asciiTheme="majorHAnsi" w:hAnsiTheme="majorHAnsi"/>
        </w:rPr>
        <w:t>______________________</w:t>
      </w:r>
    </w:p>
    <w:p w:rsidR="00B9738D" w:rsidRDefault="00B9738D" w:rsidP="00120FAC">
      <w:pPr>
        <w:spacing w:line="360" w:lineRule="auto"/>
        <w:rPr>
          <w:rFonts w:asciiTheme="majorHAnsi" w:hAnsiTheme="majorHAnsi"/>
          <w:b/>
        </w:rPr>
      </w:pPr>
    </w:p>
    <w:p w:rsidR="0023454C" w:rsidRPr="0066739A" w:rsidRDefault="0023454C" w:rsidP="00120FAC">
      <w:pPr>
        <w:spacing w:line="360" w:lineRule="auto"/>
        <w:rPr>
          <w:rFonts w:asciiTheme="majorHAnsi" w:hAnsiTheme="majorHAnsi"/>
          <w:b/>
        </w:rPr>
      </w:pPr>
    </w:p>
    <w:p w:rsidR="00DB3BD6" w:rsidRPr="0066739A" w:rsidRDefault="0023454C" w:rsidP="00120FAC">
      <w:pPr>
        <w:spacing w:line="360" w:lineRule="auto"/>
        <w:rPr>
          <w:rFonts w:asciiTheme="majorHAnsi" w:hAnsiTheme="majorHAnsi"/>
          <w:b/>
        </w:rPr>
      </w:pPr>
      <w:r>
        <w:rPr>
          <w:rFonts w:asciiTheme="majorHAnsi" w:hAnsiTheme="majorHAnsi"/>
          <w:b/>
        </w:rPr>
        <w:t>RESPONSABLE</w:t>
      </w:r>
      <w:r w:rsidR="00DB3BD6" w:rsidRPr="0066739A">
        <w:rPr>
          <w:rFonts w:asciiTheme="majorHAnsi" w:hAnsiTheme="majorHAnsi"/>
          <w:b/>
        </w:rPr>
        <w:t>:</w:t>
      </w:r>
      <w:r w:rsidR="00B9738D" w:rsidRPr="0066739A">
        <w:rPr>
          <w:rFonts w:asciiTheme="majorHAnsi" w:hAnsiTheme="majorHAnsi"/>
          <w:b/>
        </w:rPr>
        <w:t>_______________________________________</w:t>
      </w:r>
    </w:p>
    <w:p w:rsidR="00DB3BD6" w:rsidRPr="0066739A" w:rsidRDefault="00DB3BD6" w:rsidP="00353F9E">
      <w:pPr>
        <w:spacing w:line="360" w:lineRule="auto"/>
        <w:rPr>
          <w:rFonts w:asciiTheme="majorHAnsi" w:hAnsiTheme="majorHAnsi"/>
          <w:lang w:val="es-CO"/>
        </w:rPr>
      </w:pPr>
    </w:p>
    <w:sectPr w:rsidR="00DB3BD6" w:rsidRPr="0066739A" w:rsidSect="0042141C">
      <w:type w:val="continuous"/>
      <w:pgSz w:w="12242" w:h="15842" w:code="1"/>
      <w:pgMar w:top="1701" w:right="1134" w:bottom="1134" w:left="1701" w:header="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EB5" w:rsidRDefault="00004EB5" w:rsidP="004E36A2">
      <w:r>
        <w:separator/>
      </w:r>
    </w:p>
  </w:endnote>
  <w:endnote w:type="continuationSeparator" w:id="0">
    <w:p w:rsidR="00004EB5" w:rsidRDefault="00004EB5" w:rsidP="004E36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3B7" w:rsidRPr="00066A25" w:rsidRDefault="000D0F09" w:rsidP="00B06FAF">
    <w:pPr>
      <w:pStyle w:val="Piedepgina"/>
      <w:spacing w:after="80"/>
      <w:ind w:left="-851" w:right="-284"/>
      <w:jc w:val="center"/>
      <w:rPr>
        <w:rFonts w:ascii="Arial" w:hAnsi="Arial"/>
        <w:sz w:val="18"/>
        <w:lang w:val="es-CO"/>
      </w:rPr>
    </w:pPr>
    <w:r w:rsidRPr="00066A25">
      <w:rPr>
        <w:rFonts w:ascii="Arial" w:hAnsi="Arial"/>
        <w:sz w:val="18"/>
        <w:lang w:val="es-CO"/>
      </w:rPr>
      <w:t>Calle 43 No. 57-14 Centro Administrativo Nacional, CAN, Bogotá, D.C.</w:t>
    </w:r>
  </w:p>
  <w:p w:rsidR="003D33B7" w:rsidRPr="00066A25" w:rsidRDefault="000D0F09" w:rsidP="00B06FAF">
    <w:pPr>
      <w:pStyle w:val="Piedepgina"/>
      <w:spacing w:after="80"/>
      <w:ind w:left="-851" w:right="-284"/>
      <w:jc w:val="center"/>
      <w:rPr>
        <w:rFonts w:ascii="Arial" w:hAnsi="Arial"/>
        <w:sz w:val="18"/>
        <w:lang w:val="es-CO"/>
      </w:rPr>
    </w:pPr>
    <w:r w:rsidRPr="00066A25">
      <w:rPr>
        <w:rFonts w:ascii="Arial" w:hAnsi="Arial"/>
        <w:sz w:val="18"/>
        <w:lang w:val="es-CO"/>
      </w:rPr>
      <w:t xml:space="preserve">PBX: </w:t>
    </w:r>
    <w:r>
      <w:rPr>
        <w:rFonts w:ascii="Arial" w:hAnsi="Arial"/>
        <w:sz w:val="18"/>
        <w:lang w:val="es-CO"/>
      </w:rPr>
      <w:t>(057) (1) 222 2800 - Fax 222 495</w:t>
    </w:r>
    <w:r w:rsidRPr="00066A25">
      <w:rPr>
        <w:rFonts w:ascii="Arial" w:hAnsi="Arial"/>
        <w:sz w:val="18"/>
        <w:lang w:val="es-CO"/>
      </w:rPr>
      <w:t>3</w:t>
    </w:r>
  </w:p>
  <w:p w:rsidR="003D33B7" w:rsidRPr="00066A25" w:rsidRDefault="000D0F09" w:rsidP="00B06FAF">
    <w:pPr>
      <w:pStyle w:val="Piedepgina"/>
      <w:spacing w:after="80"/>
      <w:ind w:left="-851" w:right="-284"/>
      <w:jc w:val="center"/>
      <w:rPr>
        <w:rFonts w:ascii="Arial" w:hAnsi="Arial"/>
        <w:szCs w:val="22"/>
      </w:rPr>
    </w:pPr>
    <w:r w:rsidRPr="00066A25">
      <w:rPr>
        <w:rFonts w:ascii="Arial" w:hAnsi="Arial"/>
        <w:b/>
        <w:sz w:val="18"/>
        <w:lang w:val="es-CO"/>
      </w:rPr>
      <w:t>www.mineducacion.gov.co - atencionalciudadano@mineducacion.gov.co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EB5" w:rsidRDefault="00004EB5" w:rsidP="004E36A2">
      <w:r>
        <w:separator/>
      </w:r>
    </w:p>
  </w:footnote>
  <w:footnote w:type="continuationSeparator" w:id="0">
    <w:p w:rsidR="00004EB5" w:rsidRDefault="00004EB5" w:rsidP="004E36A2">
      <w:r>
        <w:continuationSeparator/>
      </w:r>
    </w:p>
  </w:footnote>
  <w:footnote w:id="1">
    <w:p w:rsidR="00DB3BD6" w:rsidRPr="00DB3BD6" w:rsidRDefault="00DB3BD6" w:rsidP="00DB3BD6">
      <w:pPr>
        <w:pStyle w:val="Textonotapie"/>
      </w:pPr>
      <w:r>
        <w:rPr>
          <w:rStyle w:val="Refdenotaalpie"/>
        </w:rPr>
        <w:footnoteRef/>
      </w:r>
      <w:r>
        <w:t xml:space="preserve"> </w:t>
      </w:r>
      <w:r w:rsidRPr="00DB3BD6">
        <w:t>Cerón Villaquirán</w:t>
      </w:r>
      <w:r w:rsidRPr="00DB3BD6">
        <w:rPr>
          <w:rFonts w:cstheme="minorHAnsi"/>
        </w:rPr>
        <w:t xml:space="preserve"> E. (2011).</w:t>
      </w:r>
      <w:r w:rsidRPr="00DB3BD6">
        <w:rPr>
          <w:rFonts w:cstheme="minorHAnsi"/>
          <w:i/>
        </w:rPr>
        <w:t>Reflexiones sobre la experiencia pedagógica. Estrategia de Educación de la Corporación Viva la Ciudadanía,</w:t>
      </w:r>
      <w:r w:rsidRPr="00DB3BD6">
        <w:rPr>
          <w:rFonts w:cstheme="minorHAnsi"/>
        </w:rPr>
        <w:t xml:space="preserve"> Colombia, </w:t>
      </w:r>
    </w:p>
  </w:footnote>
  <w:footnote w:id="2">
    <w:p w:rsidR="00DB3BD6" w:rsidRPr="009C33AC" w:rsidRDefault="00DB3BD6" w:rsidP="00DB3BD6">
      <w:pPr>
        <w:pStyle w:val="Textonotapie"/>
        <w:rPr>
          <w:lang w:val="es-MX"/>
        </w:rPr>
      </w:pPr>
      <w:r>
        <w:rPr>
          <w:rStyle w:val="Refdenotaalpie"/>
        </w:rPr>
        <w:footnoteRef/>
      </w:r>
      <w:r>
        <w:t xml:space="preserve"> </w:t>
      </w:r>
      <w:r>
        <w:rPr>
          <w:lang w:val="es-MX"/>
        </w:rPr>
        <w:t>Decreto 1850 de 2002, artículo 10º</w:t>
      </w:r>
      <w:r w:rsidR="00CA526E">
        <w:rPr>
          <w:lang w:val="es-MX"/>
        </w:rPr>
        <w:t>.</w:t>
      </w:r>
    </w:p>
  </w:footnote>
  <w:footnote w:id="3">
    <w:p w:rsidR="00DB3BD6" w:rsidRPr="00985273" w:rsidRDefault="00DB3BD6" w:rsidP="00DB3BD6">
      <w:pPr>
        <w:pStyle w:val="Textonotapie"/>
        <w:rPr>
          <w:lang w:val="es-MX"/>
        </w:rPr>
      </w:pPr>
      <w:r>
        <w:rPr>
          <w:rStyle w:val="Refdenotaalpie"/>
        </w:rPr>
        <w:footnoteRef/>
      </w:r>
      <w:r>
        <w:t xml:space="preserve"> </w:t>
      </w:r>
      <w:r>
        <w:rPr>
          <w:lang w:val="es-MX"/>
        </w:rPr>
        <w:t xml:space="preserve">Decreto 1850 de 2002, articulo </w:t>
      </w:r>
      <w:r w:rsidRPr="00DB582B">
        <w:rPr>
          <w:lang w:val="es-MX"/>
        </w:rPr>
        <w:t>11 parágrafo 1º</w:t>
      </w:r>
      <w:r w:rsidR="00CA526E">
        <w:rPr>
          <w:lang w:val="es-MX"/>
        </w:rPr>
        <w:t>.</w:t>
      </w:r>
    </w:p>
  </w:footnote>
  <w:footnote w:id="4">
    <w:p w:rsidR="00DB3BD6" w:rsidRPr="00DB582B" w:rsidRDefault="00DB3BD6" w:rsidP="00DB3BD6">
      <w:pPr>
        <w:pStyle w:val="Textonotapie"/>
        <w:rPr>
          <w:lang w:val="es-MX"/>
        </w:rPr>
      </w:pPr>
      <w:r w:rsidRPr="00DB582B">
        <w:rPr>
          <w:rStyle w:val="Refdenotaalpie"/>
        </w:rPr>
        <w:footnoteRef/>
      </w:r>
      <w:r w:rsidRPr="00DB582B">
        <w:rPr>
          <w:rStyle w:val="Refdenotaalpie"/>
        </w:rPr>
        <w:t xml:space="preserve"> </w:t>
      </w:r>
      <w:r>
        <w:rPr>
          <w:lang w:val="es-MX"/>
        </w:rPr>
        <w:t>Ibíd.,</w:t>
      </w:r>
      <w:r w:rsidRPr="00985273">
        <w:rPr>
          <w:lang w:val="es-MX"/>
        </w:rPr>
        <w:t xml:space="preserve"> </w:t>
      </w:r>
      <w:r>
        <w:rPr>
          <w:lang w:val="es-MX"/>
        </w:rPr>
        <w:t xml:space="preserve">articulo </w:t>
      </w:r>
      <w:r w:rsidRPr="00DB582B">
        <w:rPr>
          <w:lang w:val="es-MX"/>
        </w:rPr>
        <w:t xml:space="preserve"> 11 parágrafo 2º</w:t>
      </w:r>
      <w:r w:rsidR="00CA526E">
        <w:rPr>
          <w:lang w:val="es-MX"/>
        </w:rPr>
        <w:t>.</w:t>
      </w:r>
    </w:p>
  </w:footnote>
  <w:footnote w:id="5">
    <w:p w:rsidR="00DB3BD6" w:rsidRPr="00806E43" w:rsidRDefault="00DB3BD6" w:rsidP="00DB3BD6">
      <w:pPr>
        <w:pStyle w:val="Textonotapie"/>
        <w:rPr>
          <w:lang w:val="es-MX"/>
        </w:rPr>
      </w:pPr>
      <w:r w:rsidRPr="00DB582B">
        <w:rPr>
          <w:rStyle w:val="Refdenotaalpie"/>
        </w:rPr>
        <w:footnoteRef/>
      </w:r>
      <w:r w:rsidRPr="00DB582B">
        <w:rPr>
          <w:lang w:val="es-MX"/>
        </w:rPr>
        <w:t xml:space="preserve"> </w:t>
      </w:r>
      <w:r>
        <w:rPr>
          <w:lang w:val="es-MX"/>
        </w:rPr>
        <w:t xml:space="preserve">Ibíd., articulo </w:t>
      </w:r>
      <w:r w:rsidRPr="00DB582B">
        <w:rPr>
          <w:lang w:val="es-MX"/>
        </w:rPr>
        <w:t xml:space="preserve"> 12</w:t>
      </w:r>
      <w:r>
        <w:rPr>
          <w:lang w:val="es-MX"/>
        </w:rPr>
        <w:t xml:space="preserve"> </w:t>
      </w:r>
      <w:r w:rsidR="00CA526E">
        <w:rPr>
          <w:lang w:val="es-MX"/>
        </w:rPr>
        <w:t>.</w:t>
      </w:r>
    </w:p>
  </w:footnote>
  <w:footnote w:id="6">
    <w:p w:rsidR="00DB3BD6" w:rsidRPr="00806E43" w:rsidRDefault="00DB3BD6" w:rsidP="00DB3BD6">
      <w:pPr>
        <w:pStyle w:val="Textonotapie"/>
        <w:rPr>
          <w:lang w:val="es-MX"/>
        </w:rPr>
      </w:pPr>
      <w:r w:rsidRPr="00DB582B">
        <w:rPr>
          <w:rStyle w:val="Refdenotaalpie"/>
        </w:rPr>
        <w:footnoteRef/>
      </w:r>
      <w:r w:rsidRPr="00DB582B">
        <w:rPr>
          <w:rStyle w:val="Refdenotaalpie"/>
        </w:rPr>
        <w:t xml:space="preserve"> </w:t>
      </w:r>
      <w:r>
        <w:rPr>
          <w:lang w:val="es-MX"/>
        </w:rPr>
        <w:t>Ley 715 de 2001, Articulo 10º numeral 9.</w:t>
      </w:r>
    </w:p>
  </w:footnote>
  <w:footnote w:id="7">
    <w:p w:rsidR="00DB3BD6" w:rsidRPr="00D41857" w:rsidRDefault="00DB3BD6" w:rsidP="00DB3BD6">
      <w:pPr>
        <w:pStyle w:val="Textonotapie"/>
        <w:rPr>
          <w:lang w:val="es-MX"/>
        </w:rPr>
      </w:pPr>
      <w:r w:rsidRPr="00DB582B">
        <w:rPr>
          <w:rStyle w:val="Refdenotaalpie"/>
        </w:rPr>
        <w:footnoteRef/>
      </w:r>
      <w:r w:rsidR="00544F9D">
        <w:rPr>
          <w:lang w:val="es-MX"/>
        </w:rPr>
        <w:t>A</w:t>
      </w:r>
      <w:r>
        <w:rPr>
          <w:lang w:val="es-MX"/>
        </w:rPr>
        <w:t>rticulo 10, numerales 6 y 7</w:t>
      </w:r>
      <w:r w:rsidR="00D66339">
        <w:rPr>
          <w:lang w:val="es-MX"/>
        </w:rPr>
        <w:t xml:space="preserve"> </w:t>
      </w:r>
      <w:r w:rsidR="00D66339" w:rsidRPr="00544F9D">
        <w:rPr>
          <w:lang w:val="es-MX"/>
        </w:rPr>
        <w:t xml:space="preserve">de </w:t>
      </w:r>
      <w:r w:rsidR="00544F9D">
        <w:rPr>
          <w:lang w:val="es-MX"/>
        </w:rPr>
        <w:t>l</w:t>
      </w:r>
      <w:r w:rsidR="00D66339" w:rsidRPr="00544F9D">
        <w:rPr>
          <w:lang w:val="es-MX"/>
        </w:rPr>
        <w:t>a Ley 715 de 2001</w:t>
      </w:r>
    </w:p>
  </w:footnote>
  <w:footnote w:id="8">
    <w:p w:rsidR="00DB3BD6" w:rsidRPr="00B039AD" w:rsidRDefault="00DB3BD6" w:rsidP="00DB3BD6">
      <w:pPr>
        <w:pStyle w:val="Textonotapie"/>
      </w:pPr>
      <w:r>
        <w:rPr>
          <w:rStyle w:val="Refdenotaalpie"/>
        </w:rPr>
        <w:footnoteRef/>
      </w:r>
      <w:r>
        <w:t xml:space="preserve"> </w:t>
      </w:r>
      <w:r>
        <w:rPr>
          <w:lang w:val="es-MX"/>
        </w:rPr>
        <w:t xml:space="preserve">Directiva Ministerial </w:t>
      </w:r>
      <w:r w:rsidRPr="00B039AD">
        <w:rPr>
          <w:lang w:val="es-MX"/>
        </w:rPr>
        <w:t>No. 03 del 26 de marzo de 2003</w:t>
      </w:r>
      <w:r>
        <w:rPr>
          <w:lang w:val="es-MX"/>
        </w:rPr>
        <w:t>.</w:t>
      </w:r>
      <w:r w:rsidR="00B949FC">
        <w:rPr>
          <w:lang w:val="es-MX"/>
        </w:rPr>
        <w:t xml:space="preserve"> Directiva Ministerial No. 02 de 2012</w:t>
      </w:r>
    </w:p>
  </w:footnote>
  <w:footnote w:id="9">
    <w:p w:rsidR="00DB3BD6" w:rsidRPr="00851911" w:rsidRDefault="00DB3BD6" w:rsidP="00DB3BD6">
      <w:pPr>
        <w:pStyle w:val="Textonotapie"/>
        <w:rPr>
          <w:lang w:val="es-MX"/>
        </w:rPr>
      </w:pPr>
      <w:r>
        <w:rPr>
          <w:rStyle w:val="Refdenotaalpie"/>
        </w:rPr>
        <w:footnoteRef/>
      </w:r>
      <w:r>
        <w:t xml:space="preserve"> </w:t>
      </w:r>
      <w:r>
        <w:rPr>
          <w:lang w:val="es-MX"/>
        </w:rPr>
        <w:t>Ley 715 de 2001, Articulo 10º,  numeral 17.</w:t>
      </w:r>
    </w:p>
  </w:footnote>
  <w:footnote w:id="10">
    <w:p w:rsidR="00DB3BD6" w:rsidRPr="00D3647C" w:rsidRDefault="00DB3BD6" w:rsidP="00DB3BD6">
      <w:pPr>
        <w:pStyle w:val="Textonotapie"/>
        <w:rPr>
          <w:lang w:val="es-MX"/>
        </w:rPr>
      </w:pPr>
      <w:r>
        <w:rPr>
          <w:rStyle w:val="Refdenotaalpie"/>
        </w:rPr>
        <w:footnoteRef/>
      </w:r>
      <w:r>
        <w:t xml:space="preserve"> Decreto 1850 de 2002, </w:t>
      </w:r>
      <w:r>
        <w:rPr>
          <w:lang w:val="es-MX"/>
        </w:rPr>
        <w:t xml:space="preserve">artículo 9º. </w:t>
      </w:r>
    </w:p>
  </w:footnote>
  <w:footnote w:id="11">
    <w:p w:rsidR="00DB3BD6" w:rsidRPr="0099222F" w:rsidRDefault="00DB3BD6" w:rsidP="00DB3BD6">
      <w:pPr>
        <w:pStyle w:val="Textonotapie"/>
        <w:rPr>
          <w:lang w:val="es-MX"/>
        </w:rPr>
      </w:pPr>
      <w:r>
        <w:rPr>
          <w:rStyle w:val="Refdenotaalpie"/>
        </w:rPr>
        <w:footnoteRef/>
      </w:r>
      <w:r>
        <w:t xml:space="preserve"> </w:t>
      </w:r>
      <w:r>
        <w:rPr>
          <w:lang w:val="es-MX"/>
        </w:rPr>
        <w:t xml:space="preserve">Ibíd.,  articulo 11º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3B7" w:rsidRDefault="00F535CE" w:rsidP="00B06FAF">
    <w:pPr>
      <w:pStyle w:val="Encabezado"/>
      <w:ind w:left="-1701"/>
    </w:pPr>
    <w:r w:rsidRPr="00F535CE">
      <w:rPr>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cabe_alta_3logos_b-n" style="width:616.2pt;height:88.85pt;visibility:visible">
          <v:imagedata r:id="rId1" o:title="cabe_alta_3logos_b-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1D04"/>
    <w:multiLevelType w:val="hybridMultilevel"/>
    <w:tmpl w:val="0322B0B4"/>
    <w:lvl w:ilvl="0" w:tplc="0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116A62"/>
    <w:multiLevelType w:val="hybridMultilevel"/>
    <w:tmpl w:val="DF66DBDA"/>
    <w:lvl w:ilvl="0" w:tplc="0068FAE6">
      <w:start w:val="4"/>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72B1A8C"/>
    <w:multiLevelType w:val="hybridMultilevel"/>
    <w:tmpl w:val="7E4A64F6"/>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7FA4004"/>
    <w:multiLevelType w:val="hybridMultilevel"/>
    <w:tmpl w:val="3000B832"/>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4">
    <w:nsid w:val="0A285F46"/>
    <w:multiLevelType w:val="multilevel"/>
    <w:tmpl w:val="5E08F4C0"/>
    <w:lvl w:ilvl="0">
      <w:start w:val="3"/>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A96910"/>
    <w:multiLevelType w:val="hybridMultilevel"/>
    <w:tmpl w:val="E89090DC"/>
    <w:lvl w:ilvl="0" w:tplc="240A0001">
      <w:start w:val="1"/>
      <w:numFmt w:val="bullet"/>
      <w:lvlText w:val=""/>
      <w:lvlJc w:val="left"/>
      <w:pPr>
        <w:ind w:left="1530" w:hanging="360"/>
      </w:pPr>
      <w:rPr>
        <w:rFonts w:ascii="Symbol" w:hAnsi="Symbol" w:hint="default"/>
      </w:rPr>
    </w:lvl>
    <w:lvl w:ilvl="1" w:tplc="240A0003" w:tentative="1">
      <w:start w:val="1"/>
      <w:numFmt w:val="bullet"/>
      <w:lvlText w:val="o"/>
      <w:lvlJc w:val="left"/>
      <w:pPr>
        <w:ind w:left="2250" w:hanging="360"/>
      </w:pPr>
      <w:rPr>
        <w:rFonts w:ascii="Courier New" w:hAnsi="Courier New" w:hint="default"/>
      </w:rPr>
    </w:lvl>
    <w:lvl w:ilvl="2" w:tplc="240A0005" w:tentative="1">
      <w:start w:val="1"/>
      <w:numFmt w:val="bullet"/>
      <w:lvlText w:val=""/>
      <w:lvlJc w:val="left"/>
      <w:pPr>
        <w:ind w:left="2970" w:hanging="360"/>
      </w:pPr>
      <w:rPr>
        <w:rFonts w:ascii="Wingdings" w:hAnsi="Wingdings" w:hint="default"/>
      </w:rPr>
    </w:lvl>
    <w:lvl w:ilvl="3" w:tplc="240A0001" w:tentative="1">
      <w:start w:val="1"/>
      <w:numFmt w:val="bullet"/>
      <w:lvlText w:val=""/>
      <w:lvlJc w:val="left"/>
      <w:pPr>
        <w:ind w:left="3690" w:hanging="360"/>
      </w:pPr>
      <w:rPr>
        <w:rFonts w:ascii="Symbol" w:hAnsi="Symbol" w:hint="default"/>
      </w:rPr>
    </w:lvl>
    <w:lvl w:ilvl="4" w:tplc="240A0003" w:tentative="1">
      <w:start w:val="1"/>
      <w:numFmt w:val="bullet"/>
      <w:lvlText w:val="o"/>
      <w:lvlJc w:val="left"/>
      <w:pPr>
        <w:ind w:left="4410" w:hanging="360"/>
      </w:pPr>
      <w:rPr>
        <w:rFonts w:ascii="Courier New" w:hAnsi="Courier New" w:hint="default"/>
      </w:rPr>
    </w:lvl>
    <w:lvl w:ilvl="5" w:tplc="240A0005" w:tentative="1">
      <w:start w:val="1"/>
      <w:numFmt w:val="bullet"/>
      <w:lvlText w:val=""/>
      <w:lvlJc w:val="left"/>
      <w:pPr>
        <w:ind w:left="5130" w:hanging="360"/>
      </w:pPr>
      <w:rPr>
        <w:rFonts w:ascii="Wingdings" w:hAnsi="Wingdings" w:hint="default"/>
      </w:rPr>
    </w:lvl>
    <w:lvl w:ilvl="6" w:tplc="240A0001" w:tentative="1">
      <w:start w:val="1"/>
      <w:numFmt w:val="bullet"/>
      <w:lvlText w:val=""/>
      <w:lvlJc w:val="left"/>
      <w:pPr>
        <w:ind w:left="5850" w:hanging="360"/>
      </w:pPr>
      <w:rPr>
        <w:rFonts w:ascii="Symbol" w:hAnsi="Symbol" w:hint="default"/>
      </w:rPr>
    </w:lvl>
    <w:lvl w:ilvl="7" w:tplc="240A0003" w:tentative="1">
      <w:start w:val="1"/>
      <w:numFmt w:val="bullet"/>
      <w:lvlText w:val="o"/>
      <w:lvlJc w:val="left"/>
      <w:pPr>
        <w:ind w:left="6570" w:hanging="360"/>
      </w:pPr>
      <w:rPr>
        <w:rFonts w:ascii="Courier New" w:hAnsi="Courier New" w:hint="default"/>
      </w:rPr>
    </w:lvl>
    <w:lvl w:ilvl="8" w:tplc="240A0005" w:tentative="1">
      <w:start w:val="1"/>
      <w:numFmt w:val="bullet"/>
      <w:lvlText w:val=""/>
      <w:lvlJc w:val="left"/>
      <w:pPr>
        <w:ind w:left="7290" w:hanging="360"/>
      </w:pPr>
      <w:rPr>
        <w:rFonts w:ascii="Wingdings" w:hAnsi="Wingdings" w:hint="default"/>
      </w:rPr>
    </w:lvl>
  </w:abstractNum>
  <w:abstractNum w:abstractNumId="6">
    <w:nsid w:val="0E283D9E"/>
    <w:multiLevelType w:val="hybridMultilevel"/>
    <w:tmpl w:val="EF9A7F46"/>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nsid w:val="14F81670"/>
    <w:multiLevelType w:val="hybridMultilevel"/>
    <w:tmpl w:val="1272DF10"/>
    <w:lvl w:ilvl="0" w:tplc="080A0001">
      <w:start w:val="1"/>
      <w:numFmt w:val="bullet"/>
      <w:lvlText w:val=""/>
      <w:lvlJc w:val="left"/>
      <w:pPr>
        <w:ind w:left="42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8">
    <w:nsid w:val="161C69F4"/>
    <w:multiLevelType w:val="hybridMultilevel"/>
    <w:tmpl w:val="81EE23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6D75F79"/>
    <w:multiLevelType w:val="hybridMultilevel"/>
    <w:tmpl w:val="C802AED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1B4567DB"/>
    <w:multiLevelType w:val="hybridMultilevel"/>
    <w:tmpl w:val="301E564C"/>
    <w:lvl w:ilvl="0" w:tplc="0068FAE6">
      <w:start w:val="4"/>
      <w:numFmt w:val="bullet"/>
      <w:lvlText w:val="-"/>
      <w:lvlJc w:val="left"/>
      <w:pPr>
        <w:ind w:left="1080" w:hanging="360"/>
      </w:pPr>
      <w:rPr>
        <w:rFonts w:ascii="Calibri" w:eastAsiaTheme="minorHAns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nsid w:val="1CB5707C"/>
    <w:multiLevelType w:val="multilevel"/>
    <w:tmpl w:val="299A7046"/>
    <w:lvl w:ilvl="0">
      <w:start w:val="4"/>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F2911A1"/>
    <w:multiLevelType w:val="multilevel"/>
    <w:tmpl w:val="EE6A1994"/>
    <w:lvl w:ilvl="0">
      <w:start w:val="4"/>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FBF0C6A"/>
    <w:multiLevelType w:val="multilevel"/>
    <w:tmpl w:val="D1D43B0A"/>
    <w:lvl w:ilvl="0">
      <w:start w:val="4"/>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nsid w:val="20F7639B"/>
    <w:multiLevelType w:val="hybridMultilevel"/>
    <w:tmpl w:val="F38CE5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26711AC"/>
    <w:multiLevelType w:val="hybridMultilevel"/>
    <w:tmpl w:val="429A6E4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nsid w:val="25474F97"/>
    <w:multiLevelType w:val="hybridMultilevel"/>
    <w:tmpl w:val="0DFE2E90"/>
    <w:lvl w:ilvl="0" w:tplc="90C443EA">
      <w:start w:val="1"/>
      <w:numFmt w:val="bullet"/>
      <w:lvlText w:val="•"/>
      <w:lvlJc w:val="left"/>
      <w:pPr>
        <w:tabs>
          <w:tab w:val="num" w:pos="720"/>
        </w:tabs>
        <w:ind w:left="720" w:hanging="360"/>
      </w:pPr>
      <w:rPr>
        <w:rFonts w:ascii="Arial" w:hAnsi="Arial" w:hint="default"/>
      </w:rPr>
    </w:lvl>
    <w:lvl w:ilvl="1" w:tplc="CC3CC4A6" w:tentative="1">
      <w:start w:val="1"/>
      <w:numFmt w:val="bullet"/>
      <w:lvlText w:val="•"/>
      <w:lvlJc w:val="left"/>
      <w:pPr>
        <w:tabs>
          <w:tab w:val="num" w:pos="1440"/>
        </w:tabs>
        <w:ind w:left="1440" w:hanging="360"/>
      </w:pPr>
      <w:rPr>
        <w:rFonts w:ascii="Arial" w:hAnsi="Arial" w:hint="default"/>
      </w:rPr>
    </w:lvl>
    <w:lvl w:ilvl="2" w:tplc="9DA66988" w:tentative="1">
      <w:start w:val="1"/>
      <w:numFmt w:val="bullet"/>
      <w:lvlText w:val="•"/>
      <w:lvlJc w:val="left"/>
      <w:pPr>
        <w:tabs>
          <w:tab w:val="num" w:pos="2160"/>
        </w:tabs>
        <w:ind w:left="2160" w:hanging="360"/>
      </w:pPr>
      <w:rPr>
        <w:rFonts w:ascii="Arial" w:hAnsi="Arial" w:hint="default"/>
      </w:rPr>
    </w:lvl>
    <w:lvl w:ilvl="3" w:tplc="E9C84E90" w:tentative="1">
      <w:start w:val="1"/>
      <w:numFmt w:val="bullet"/>
      <w:lvlText w:val="•"/>
      <w:lvlJc w:val="left"/>
      <w:pPr>
        <w:tabs>
          <w:tab w:val="num" w:pos="2880"/>
        </w:tabs>
        <w:ind w:left="2880" w:hanging="360"/>
      </w:pPr>
      <w:rPr>
        <w:rFonts w:ascii="Arial" w:hAnsi="Arial" w:hint="default"/>
      </w:rPr>
    </w:lvl>
    <w:lvl w:ilvl="4" w:tplc="4D18FC90" w:tentative="1">
      <w:start w:val="1"/>
      <w:numFmt w:val="bullet"/>
      <w:lvlText w:val="•"/>
      <w:lvlJc w:val="left"/>
      <w:pPr>
        <w:tabs>
          <w:tab w:val="num" w:pos="3600"/>
        </w:tabs>
        <w:ind w:left="3600" w:hanging="360"/>
      </w:pPr>
      <w:rPr>
        <w:rFonts w:ascii="Arial" w:hAnsi="Arial" w:hint="default"/>
      </w:rPr>
    </w:lvl>
    <w:lvl w:ilvl="5" w:tplc="ECB444AE" w:tentative="1">
      <w:start w:val="1"/>
      <w:numFmt w:val="bullet"/>
      <w:lvlText w:val="•"/>
      <w:lvlJc w:val="left"/>
      <w:pPr>
        <w:tabs>
          <w:tab w:val="num" w:pos="4320"/>
        </w:tabs>
        <w:ind w:left="4320" w:hanging="360"/>
      </w:pPr>
      <w:rPr>
        <w:rFonts w:ascii="Arial" w:hAnsi="Arial" w:hint="default"/>
      </w:rPr>
    </w:lvl>
    <w:lvl w:ilvl="6" w:tplc="41329446" w:tentative="1">
      <w:start w:val="1"/>
      <w:numFmt w:val="bullet"/>
      <w:lvlText w:val="•"/>
      <w:lvlJc w:val="left"/>
      <w:pPr>
        <w:tabs>
          <w:tab w:val="num" w:pos="5040"/>
        </w:tabs>
        <w:ind w:left="5040" w:hanging="360"/>
      </w:pPr>
      <w:rPr>
        <w:rFonts w:ascii="Arial" w:hAnsi="Arial" w:hint="default"/>
      </w:rPr>
    </w:lvl>
    <w:lvl w:ilvl="7" w:tplc="D2361166" w:tentative="1">
      <w:start w:val="1"/>
      <w:numFmt w:val="bullet"/>
      <w:lvlText w:val="•"/>
      <w:lvlJc w:val="left"/>
      <w:pPr>
        <w:tabs>
          <w:tab w:val="num" w:pos="5760"/>
        </w:tabs>
        <w:ind w:left="5760" w:hanging="360"/>
      </w:pPr>
      <w:rPr>
        <w:rFonts w:ascii="Arial" w:hAnsi="Arial" w:hint="default"/>
      </w:rPr>
    </w:lvl>
    <w:lvl w:ilvl="8" w:tplc="BF2C9F04" w:tentative="1">
      <w:start w:val="1"/>
      <w:numFmt w:val="bullet"/>
      <w:lvlText w:val="•"/>
      <w:lvlJc w:val="left"/>
      <w:pPr>
        <w:tabs>
          <w:tab w:val="num" w:pos="6480"/>
        </w:tabs>
        <w:ind w:left="6480" w:hanging="360"/>
      </w:pPr>
      <w:rPr>
        <w:rFonts w:ascii="Arial" w:hAnsi="Arial" w:hint="default"/>
      </w:rPr>
    </w:lvl>
  </w:abstractNum>
  <w:abstractNum w:abstractNumId="17">
    <w:nsid w:val="289B6A8D"/>
    <w:multiLevelType w:val="hybridMultilevel"/>
    <w:tmpl w:val="D98A0C74"/>
    <w:lvl w:ilvl="0" w:tplc="240A0001">
      <w:start w:val="1"/>
      <w:numFmt w:val="bullet"/>
      <w:lvlText w:val=""/>
      <w:lvlJc w:val="left"/>
      <w:pPr>
        <w:ind w:left="360" w:hanging="360"/>
      </w:pPr>
      <w:rPr>
        <w:rFonts w:ascii="Symbol" w:hAnsi="Symbol" w:hint="default"/>
        <w:color w:val="000000" w:themeColor="text1"/>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2F614EA4"/>
    <w:multiLevelType w:val="hybridMultilevel"/>
    <w:tmpl w:val="CE763E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2FF86AE5"/>
    <w:multiLevelType w:val="hybridMultilevel"/>
    <w:tmpl w:val="864E075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nsid w:val="2FFB7C96"/>
    <w:multiLevelType w:val="hybridMultilevel"/>
    <w:tmpl w:val="90AA615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nsid w:val="33A44E8E"/>
    <w:multiLevelType w:val="hybridMultilevel"/>
    <w:tmpl w:val="F76A30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6150251"/>
    <w:multiLevelType w:val="hybridMultilevel"/>
    <w:tmpl w:val="1E646B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B6716F3"/>
    <w:multiLevelType w:val="multilevel"/>
    <w:tmpl w:val="A198E8D4"/>
    <w:lvl w:ilvl="0">
      <w:start w:val="4"/>
      <w:numFmt w:val="decimal"/>
      <w:lvlText w:val="%1."/>
      <w:lvlJc w:val="left"/>
      <w:pPr>
        <w:ind w:left="360" w:hanging="360"/>
      </w:pPr>
      <w:rPr>
        <w:rFonts w:hint="default"/>
        <w:b/>
        <w:sz w:val="20"/>
        <w:szCs w:val="20"/>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3B8B7686"/>
    <w:multiLevelType w:val="multilevel"/>
    <w:tmpl w:val="5A02902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3D407384"/>
    <w:multiLevelType w:val="hybridMultilevel"/>
    <w:tmpl w:val="B732771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nsid w:val="3DFF116B"/>
    <w:multiLevelType w:val="multilevel"/>
    <w:tmpl w:val="C114A63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E7D0F04"/>
    <w:multiLevelType w:val="hybridMultilevel"/>
    <w:tmpl w:val="A05EDFCE"/>
    <w:lvl w:ilvl="0" w:tplc="5F40A83C">
      <w:start w:val="1"/>
      <w:numFmt w:val="decimal"/>
      <w:lvlText w:val="%1."/>
      <w:lvlJc w:val="left"/>
      <w:pPr>
        <w:ind w:left="720" w:hanging="360"/>
      </w:pPr>
      <w:rPr>
        <w:rFonts w:cs="Times New Roman" w:hint="default"/>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8">
    <w:nsid w:val="404E3786"/>
    <w:multiLevelType w:val="hybridMultilevel"/>
    <w:tmpl w:val="08EE16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nsid w:val="414C3FAF"/>
    <w:multiLevelType w:val="hybridMultilevel"/>
    <w:tmpl w:val="9B20C390"/>
    <w:lvl w:ilvl="0" w:tplc="240A0001">
      <w:start w:val="1"/>
      <w:numFmt w:val="bullet"/>
      <w:lvlText w:val=""/>
      <w:lvlJc w:val="left"/>
      <w:pPr>
        <w:ind w:left="360" w:hanging="360"/>
      </w:pPr>
      <w:rPr>
        <w:rFonts w:ascii="Symbol" w:hAnsi="Symbol" w:hint="default"/>
        <w:color w:val="000000" w:themeColor="text1"/>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nsid w:val="4B873C43"/>
    <w:multiLevelType w:val="multilevel"/>
    <w:tmpl w:val="23A834DC"/>
    <w:lvl w:ilvl="0">
      <w:start w:val="4"/>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nsid w:val="4CA80941"/>
    <w:multiLevelType w:val="hybridMultilevel"/>
    <w:tmpl w:val="B590047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nsid w:val="4DF50355"/>
    <w:multiLevelType w:val="hybridMultilevel"/>
    <w:tmpl w:val="68F6096A"/>
    <w:lvl w:ilvl="0" w:tplc="399C860A">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3">
    <w:nsid w:val="4DF57AAA"/>
    <w:multiLevelType w:val="multilevel"/>
    <w:tmpl w:val="463CB778"/>
    <w:lvl w:ilvl="0">
      <w:start w:val="4"/>
      <w:numFmt w:val="decimal"/>
      <w:lvlText w:val="%1"/>
      <w:lvlJc w:val="left"/>
      <w:pPr>
        <w:ind w:left="420" w:hanging="420"/>
      </w:pPr>
      <w:rPr>
        <w:rFonts w:hint="default"/>
        <w:sz w:val="24"/>
      </w:rPr>
    </w:lvl>
    <w:lvl w:ilvl="1">
      <w:start w:val="3"/>
      <w:numFmt w:val="decimal"/>
      <w:lvlText w:val="%1.%2"/>
      <w:lvlJc w:val="left"/>
      <w:pPr>
        <w:ind w:left="720" w:hanging="720"/>
      </w:pPr>
      <w:rPr>
        <w:rFonts w:hint="default"/>
        <w:sz w:val="24"/>
      </w:rPr>
    </w:lvl>
    <w:lvl w:ilvl="2">
      <w:start w:val="1"/>
      <w:numFmt w:val="decimal"/>
      <w:lvlText w:val="%1.%2.%3"/>
      <w:lvlJc w:val="left"/>
      <w:pPr>
        <w:ind w:left="1080" w:hanging="108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800" w:hanging="1800"/>
      </w:pPr>
      <w:rPr>
        <w:rFonts w:hint="default"/>
        <w:sz w:val="24"/>
      </w:rPr>
    </w:lvl>
    <w:lvl w:ilvl="6">
      <w:start w:val="1"/>
      <w:numFmt w:val="decimal"/>
      <w:lvlText w:val="%1.%2.%3.%4.%5.%6.%7"/>
      <w:lvlJc w:val="left"/>
      <w:pPr>
        <w:ind w:left="2160" w:hanging="2160"/>
      </w:pPr>
      <w:rPr>
        <w:rFonts w:hint="default"/>
        <w:sz w:val="24"/>
      </w:rPr>
    </w:lvl>
    <w:lvl w:ilvl="7">
      <w:start w:val="1"/>
      <w:numFmt w:val="decimal"/>
      <w:lvlText w:val="%1.%2.%3.%4.%5.%6.%7.%8"/>
      <w:lvlJc w:val="left"/>
      <w:pPr>
        <w:ind w:left="2160" w:hanging="2160"/>
      </w:pPr>
      <w:rPr>
        <w:rFonts w:hint="default"/>
        <w:sz w:val="24"/>
      </w:rPr>
    </w:lvl>
    <w:lvl w:ilvl="8">
      <w:start w:val="1"/>
      <w:numFmt w:val="decimal"/>
      <w:lvlText w:val="%1.%2.%3.%4.%5.%6.%7.%8.%9"/>
      <w:lvlJc w:val="left"/>
      <w:pPr>
        <w:ind w:left="2520" w:hanging="2520"/>
      </w:pPr>
      <w:rPr>
        <w:rFonts w:hint="default"/>
        <w:sz w:val="24"/>
      </w:rPr>
    </w:lvl>
  </w:abstractNum>
  <w:abstractNum w:abstractNumId="34">
    <w:nsid w:val="53EC395D"/>
    <w:multiLevelType w:val="hybridMultilevel"/>
    <w:tmpl w:val="B7E204A8"/>
    <w:lvl w:ilvl="0" w:tplc="45204E26">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35">
    <w:nsid w:val="58243770"/>
    <w:multiLevelType w:val="hybridMultilevel"/>
    <w:tmpl w:val="D39A582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6">
    <w:nsid w:val="5B6627D2"/>
    <w:multiLevelType w:val="hybridMultilevel"/>
    <w:tmpl w:val="570028E8"/>
    <w:lvl w:ilvl="0" w:tplc="BC8249AA">
      <w:start w:val="1"/>
      <w:numFmt w:val="decimal"/>
      <w:lvlText w:val="%1."/>
      <w:lvlJc w:val="left"/>
      <w:pPr>
        <w:ind w:left="36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02A7A92"/>
    <w:multiLevelType w:val="hybridMultilevel"/>
    <w:tmpl w:val="0E1815E0"/>
    <w:lvl w:ilvl="0" w:tplc="0C0A0001">
      <w:start w:val="1"/>
      <w:numFmt w:val="bullet"/>
      <w:lvlText w:val=""/>
      <w:lvlJc w:val="left"/>
      <w:pPr>
        <w:ind w:left="785" w:hanging="360"/>
      </w:pPr>
      <w:rPr>
        <w:rFonts w:ascii="Symbol" w:hAnsi="Symbol" w:hint="default"/>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38">
    <w:nsid w:val="65636648"/>
    <w:multiLevelType w:val="hybridMultilevel"/>
    <w:tmpl w:val="369A268E"/>
    <w:lvl w:ilvl="0" w:tplc="240A0001">
      <w:start w:val="1"/>
      <w:numFmt w:val="bullet"/>
      <w:lvlText w:val=""/>
      <w:lvlJc w:val="left"/>
      <w:pPr>
        <w:ind w:left="360" w:hanging="360"/>
      </w:pPr>
      <w:rPr>
        <w:rFonts w:ascii="Symbol" w:hAnsi="Symbol" w:hint="default"/>
        <w:color w:val="000000" w:themeColor="text1"/>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9">
    <w:nsid w:val="66A64867"/>
    <w:multiLevelType w:val="hybridMultilevel"/>
    <w:tmpl w:val="DBB2B44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nsid w:val="68E72BA1"/>
    <w:multiLevelType w:val="hybridMultilevel"/>
    <w:tmpl w:val="BBE859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6F29415F"/>
    <w:multiLevelType w:val="multilevel"/>
    <w:tmpl w:val="36001B68"/>
    <w:lvl w:ilvl="0">
      <w:start w:val="4"/>
      <w:numFmt w:val="decimal"/>
      <w:lvlText w:val="%1"/>
      <w:lvlJc w:val="left"/>
      <w:pPr>
        <w:ind w:left="570" w:hanging="570"/>
      </w:pPr>
      <w:rPr>
        <w:rFonts w:hint="default"/>
      </w:rPr>
    </w:lvl>
    <w:lvl w:ilvl="1">
      <w:start w:val="4"/>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16D2BF5"/>
    <w:multiLevelType w:val="hybridMultilevel"/>
    <w:tmpl w:val="0ABE79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4593D0B"/>
    <w:multiLevelType w:val="hybridMultilevel"/>
    <w:tmpl w:val="780269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4DD1D27"/>
    <w:multiLevelType w:val="hybridMultilevel"/>
    <w:tmpl w:val="2CCCDD4E"/>
    <w:lvl w:ilvl="0" w:tplc="240A0001">
      <w:start w:val="1"/>
      <w:numFmt w:val="bullet"/>
      <w:lvlText w:val=""/>
      <w:lvlJc w:val="left"/>
      <w:pPr>
        <w:ind w:left="360" w:hanging="360"/>
      </w:pPr>
      <w:rPr>
        <w:rFonts w:ascii="Symbol" w:hAnsi="Symbol" w:hint="default"/>
        <w:color w:val="000000" w:themeColor="text1"/>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45">
    <w:nsid w:val="754A6729"/>
    <w:multiLevelType w:val="hybridMultilevel"/>
    <w:tmpl w:val="A6CC5842"/>
    <w:lvl w:ilvl="0" w:tplc="AB100C38">
      <w:start w:val="1"/>
      <w:numFmt w:val="bullet"/>
      <w:lvlText w:val="•"/>
      <w:lvlJc w:val="left"/>
      <w:pPr>
        <w:tabs>
          <w:tab w:val="num" w:pos="720"/>
        </w:tabs>
        <w:ind w:left="720" w:hanging="360"/>
      </w:pPr>
      <w:rPr>
        <w:rFonts w:ascii="Arial" w:hAnsi="Arial" w:hint="default"/>
      </w:rPr>
    </w:lvl>
    <w:lvl w:ilvl="1" w:tplc="240A0003" w:tentative="1">
      <w:start w:val="1"/>
      <w:numFmt w:val="bullet"/>
      <w:lvlText w:val="•"/>
      <w:lvlJc w:val="left"/>
      <w:pPr>
        <w:tabs>
          <w:tab w:val="num" w:pos="1440"/>
        </w:tabs>
        <w:ind w:left="1440" w:hanging="360"/>
      </w:pPr>
      <w:rPr>
        <w:rFonts w:ascii="Arial" w:hAnsi="Arial" w:hint="default"/>
      </w:rPr>
    </w:lvl>
    <w:lvl w:ilvl="2" w:tplc="240A0005" w:tentative="1">
      <w:start w:val="1"/>
      <w:numFmt w:val="bullet"/>
      <w:lvlText w:val="•"/>
      <w:lvlJc w:val="left"/>
      <w:pPr>
        <w:tabs>
          <w:tab w:val="num" w:pos="2160"/>
        </w:tabs>
        <w:ind w:left="2160" w:hanging="360"/>
      </w:pPr>
      <w:rPr>
        <w:rFonts w:ascii="Arial" w:hAnsi="Arial" w:hint="default"/>
      </w:rPr>
    </w:lvl>
    <w:lvl w:ilvl="3" w:tplc="240A0001" w:tentative="1">
      <w:start w:val="1"/>
      <w:numFmt w:val="bullet"/>
      <w:lvlText w:val="•"/>
      <w:lvlJc w:val="left"/>
      <w:pPr>
        <w:tabs>
          <w:tab w:val="num" w:pos="2880"/>
        </w:tabs>
        <w:ind w:left="2880" w:hanging="360"/>
      </w:pPr>
      <w:rPr>
        <w:rFonts w:ascii="Arial" w:hAnsi="Arial" w:hint="default"/>
      </w:rPr>
    </w:lvl>
    <w:lvl w:ilvl="4" w:tplc="240A0003" w:tentative="1">
      <w:start w:val="1"/>
      <w:numFmt w:val="bullet"/>
      <w:lvlText w:val="•"/>
      <w:lvlJc w:val="left"/>
      <w:pPr>
        <w:tabs>
          <w:tab w:val="num" w:pos="3600"/>
        </w:tabs>
        <w:ind w:left="3600" w:hanging="360"/>
      </w:pPr>
      <w:rPr>
        <w:rFonts w:ascii="Arial" w:hAnsi="Arial" w:hint="default"/>
      </w:rPr>
    </w:lvl>
    <w:lvl w:ilvl="5" w:tplc="240A0005" w:tentative="1">
      <w:start w:val="1"/>
      <w:numFmt w:val="bullet"/>
      <w:lvlText w:val="•"/>
      <w:lvlJc w:val="left"/>
      <w:pPr>
        <w:tabs>
          <w:tab w:val="num" w:pos="4320"/>
        </w:tabs>
        <w:ind w:left="4320" w:hanging="360"/>
      </w:pPr>
      <w:rPr>
        <w:rFonts w:ascii="Arial" w:hAnsi="Arial" w:hint="default"/>
      </w:rPr>
    </w:lvl>
    <w:lvl w:ilvl="6" w:tplc="240A0001" w:tentative="1">
      <w:start w:val="1"/>
      <w:numFmt w:val="bullet"/>
      <w:lvlText w:val="•"/>
      <w:lvlJc w:val="left"/>
      <w:pPr>
        <w:tabs>
          <w:tab w:val="num" w:pos="5040"/>
        </w:tabs>
        <w:ind w:left="5040" w:hanging="360"/>
      </w:pPr>
      <w:rPr>
        <w:rFonts w:ascii="Arial" w:hAnsi="Arial" w:hint="default"/>
      </w:rPr>
    </w:lvl>
    <w:lvl w:ilvl="7" w:tplc="240A0003" w:tentative="1">
      <w:start w:val="1"/>
      <w:numFmt w:val="bullet"/>
      <w:lvlText w:val="•"/>
      <w:lvlJc w:val="left"/>
      <w:pPr>
        <w:tabs>
          <w:tab w:val="num" w:pos="5760"/>
        </w:tabs>
        <w:ind w:left="5760" w:hanging="360"/>
      </w:pPr>
      <w:rPr>
        <w:rFonts w:ascii="Arial" w:hAnsi="Arial" w:hint="default"/>
      </w:rPr>
    </w:lvl>
    <w:lvl w:ilvl="8" w:tplc="240A0005" w:tentative="1">
      <w:start w:val="1"/>
      <w:numFmt w:val="bullet"/>
      <w:lvlText w:val="•"/>
      <w:lvlJc w:val="left"/>
      <w:pPr>
        <w:tabs>
          <w:tab w:val="num" w:pos="6480"/>
        </w:tabs>
        <w:ind w:left="6480" w:hanging="360"/>
      </w:pPr>
      <w:rPr>
        <w:rFonts w:ascii="Arial" w:hAnsi="Arial" w:hint="default"/>
      </w:rPr>
    </w:lvl>
  </w:abstractNum>
  <w:abstractNum w:abstractNumId="46">
    <w:nsid w:val="7807796F"/>
    <w:multiLevelType w:val="hybridMultilevel"/>
    <w:tmpl w:val="38242AEC"/>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47">
    <w:nsid w:val="7BE01995"/>
    <w:multiLevelType w:val="multilevel"/>
    <w:tmpl w:val="4C7CB72A"/>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CA233DC"/>
    <w:multiLevelType w:val="hybridMultilevel"/>
    <w:tmpl w:val="96A0EC5E"/>
    <w:lvl w:ilvl="0" w:tplc="6FA221F4">
      <w:start w:val="1"/>
      <w:numFmt w:val="lowerLetter"/>
      <w:lvlText w:val="%1)"/>
      <w:lvlJc w:val="left"/>
      <w:pPr>
        <w:ind w:left="720" w:hanging="360"/>
      </w:pPr>
      <w:rPr>
        <w:rFonts w:cs="Times New Roman" w:hint="default"/>
      </w:rPr>
    </w:lvl>
    <w:lvl w:ilvl="1" w:tplc="D4F2CEDE" w:tentative="1">
      <w:start w:val="1"/>
      <w:numFmt w:val="lowerLetter"/>
      <w:lvlText w:val="%2."/>
      <w:lvlJc w:val="left"/>
      <w:pPr>
        <w:ind w:left="1440" w:hanging="360"/>
      </w:pPr>
      <w:rPr>
        <w:rFonts w:cs="Times New Roman"/>
      </w:rPr>
    </w:lvl>
    <w:lvl w:ilvl="2" w:tplc="A92693C4" w:tentative="1">
      <w:start w:val="1"/>
      <w:numFmt w:val="lowerRoman"/>
      <w:lvlText w:val="%3."/>
      <w:lvlJc w:val="right"/>
      <w:pPr>
        <w:ind w:left="2160" w:hanging="180"/>
      </w:pPr>
      <w:rPr>
        <w:rFonts w:cs="Times New Roman"/>
      </w:rPr>
    </w:lvl>
    <w:lvl w:ilvl="3" w:tplc="5320892C" w:tentative="1">
      <w:start w:val="1"/>
      <w:numFmt w:val="decimal"/>
      <w:lvlText w:val="%4."/>
      <w:lvlJc w:val="left"/>
      <w:pPr>
        <w:ind w:left="2880" w:hanging="360"/>
      </w:pPr>
      <w:rPr>
        <w:rFonts w:cs="Times New Roman"/>
      </w:rPr>
    </w:lvl>
    <w:lvl w:ilvl="4" w:tplc="DC846A74" w:tentative="1">
      <w:start w:val="1"/>
      <w:numFmt w:val="lowerLetter"/>
      <w:lvlText w:val="%5."/>
      <w:lvlJc w:val="left"/>
      <w:pPr>
        <w:ind w:left="3600" w:hanging="360"/>
      </w:pPr>
      <w:rPr>
        <w:rFonts w:cs="Times New Roman"/>
      </w:rPr>
    </w:lvl>
    <w:lvl w:ilvl="5" w:tplc="8160E40A" w:tentative="1">
      <w:start w:val="1"/>
      <w:numFmt w:val="lowerRoman"/>
      <w:lvlText w:val="%6."/>
      <w:lvlJc w:val="right"/>
      <w:pPr>
        <w:ind w:left="4320" w:hanging="180"/>
      </w:pPr>
      <w:rPr>
        <w:rFonts w:cs="Times New Roman"/>
      </w:rPr>
    </w:lvl>
    <w:lvl w:ilvl="6" w:tplc="EB5E08CE" w:tentative="1">
      <w:start w:val="1"/>
      <w:numFmt w:val="decimal"/>
      <w:lvlText w:val="%7."/>
      <w:lvlJc w:val="left"/>
      <w:pPr>
        <w:ind w:left="5040" w:hanging="360"/>
      </w:pPr>
      <w:rPr>
        <w:rFonts w:cs="Times New Roman"/>
      </w:rPr>
    </w:lvl>
    <w:lvl w:ilvl="7" w:tplc="22ECFE4E" w:tentative="1">
      <w:start w:val="1"/>
      <w:numFmt w:val="lowerLetter"/>
      <w:lvlText w:val="%8."/>
      <w:lvlJc w:val="left"/>
      <w:pPr>
        <w:ind w:left="5760" w:hanging="360"/>
      </w:pPr>
      <w:rPr>
        <w:rFonts w:cs="Times New Roman"/>
      </w:rPr>
    </w:lvl>
    <w:lvl w:ilvl="8" w:tplc="88BAF1C8" w:tentative="1">
      <w:start w:val="1"/>
      <w:numFmt w:val="lowerRoman"/>
      <w:lvlText w:val="%9."/>
      <w:lvlJc w:val="right"/>
      <w:pPr>
        <w:ind w:left="6480" w:hanging="180"/>
      </w:pPr>
      <w:rPr>
        <w:rFonts w:cs="Times New Roman"/>
      </w:rPr>
    </w:lvl>
  </w:abstractNum>
  <w:num w:numId="1">
    <w:abstractNumId w:val="42"/>
  </w:num>
  <w:num w:numId="2">
    <w:abstractNumId w:val="5"/>
  </w:num>
  <w:num w:numId="3">
    <w:abstractNumId w:val="32"/>
  </w:num>
  <w:num w:numId="4">
    <w:abstractNumId w:val="27"/>
  </w:num>
  <w:num w:numId="5">
    <w:abstractNumId w:val="48"/>
  </w:num>
  <w:num w:numId="6">
    <w:abstractNumId w:val="45"/>
  </w:num>
  <w:num w:numId="7">
    <w:abstractNumId w:val="16"/>
  </w:num>
  <w:num w:numId="8">
    <w:abstractNumId w:val="14"/>
  </w:num>
  <w:num w:numId="9">
    <w:abstractNumId w:val="40"/>
  </w:num>
  <w:num w:numId="10">
    <w:abstractNumId w:val="34"/>
  </w:num>
  <w:num w:numId="11">
    <w:abstractNumId w:val="20"/>
  </w:num>
  <w:num w:numId="12">
    <w:abstractNumId w:val="9"/>
  </w:num>
  <w:num w:numId="13">
    <w:abstractNumId w:val="39"/>
  </w:num>
  <w:num w:numId="14">
    <w:abstractNumId w:val="44"/>
  </w:num>
  <w:num w:numId="15">
    <w:abstractNumId w:val="23"/>
  </w:num>
  <w:num w:numId="16">
    <w:abstractNumId w:val="19"/>
  </w:num>
  <w:num w:numId="17">
    <w:abstractNumId w:val="46"/>
  </w:num>
  <w:num w:numId="18">
    <w:abstractNumId w:val="6"/>
  </w:num>
  <w:num w:numId="19">
    <w:abstractNumId w:val="31"/>
  </w:num>
  <w:num w:numId="20">
    <w:abstractNumId w:val="24"/>
  </w:num>
  <w:num w:numId="21">
    <w:abstractNumId w:val="7"/>
  </w:num>
  <w:num w:numId="22">
    <w:abstractNumId w:val="4"/>
  </w:num>
  <w:num w:numId="23">
    <w:abstractNumId w:val="0"/>
  </w:num>
  <w:num w:numId="24">
    <w:abstractNumId w:val="2"/>
  </w:num>
  <w:num w:numId="25">
    <w:abstractNumId w:val="1"/>
  </w:num>
  <w:num w:numId="26">
    <w:abstractNumId w:val="28"/>
  </w:num>
  <w:num w:numId="27">
    <w:abstractNumId w:val="21"/>
  </w:num>
  <w:num w:numId="28">
    <w:abstractNumId w:val="8"/>
  </w:num>
  <w:num w:numId="29">
    <w:abstractNumId w:val="37"/>
  </w:num>
  <w:num w:numId="30">
    <w:abstractNumId w:val="25"/>
  </w:num>
  <w:num w:numId="31">
    <w:abstractNumId w:val="43"/>
  </w:num>
  <w:num w:numId="32">
    <w:abstractNumId w:val="18"/>
  </w:num>
  <w:num w:numId="33">
    <w:abstractNumId w:val="15"/>
  </w:num>
  <w:num w:numId="34">
    <w:abstractNumId w:val="26"/>
  </w:num>
  <w:num w:numId="35">
    <w:abstractNumId w:val="36"/>
  </w:num>
  <w:num w:numId="36">
    <w:abstractNumId w:val="35"/>
  </w:num>
  <w:num w:numId="37">
    <w:abstractNumId w:val="33"/>
  </w:num>
  <w:num w:numId="38">
    <w:abstractNumId w:val="13"/>
  </w:num>
  <w:num w:numId="39">
    <w:abstractNumId w:val="30"/>
  </w:num>
  <w:num w:numId="40">
    <w:abstractNumId w:val="10"/>
  </w:num>
  <w:num w:numId="41">
    <w:abstractNumId w:val="22"/>
  </w:num>
  <w:num w:numId="42">
    <w:abstractNumId w:val="17"/>
  </w:num>
  <w:num w:numId="43">
    <w:abstractNumId w:val="38"/>
  </w:num>
  <w:num w:numId="44">
    <w:abstractNumId w:val="29"/>
  </w:num>
  <w:num w:numId="45">
    <w:abstractNumId w:val="3"/>
  </w:num>
  <w:num w:numId="46">
    <w:abstractNumId w:val="47"/>
  </w:num>
  <w:num w:numId="47">
    <w:abstractNumId w:val="11"/>
  </w:num>
  <w:num w:numId="48">
    <w:abstractNumId w:val="41"/>
  </w:num>
  <w:num w:numId="49">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29698"/>
  </w:hdrShapeDefaults>
  <w:footnotePr>
    <w:footnote w:id="-1"/>
    <w:footnote w:id="0"/>
  </w:footnotePr>
  <w:endnotePr>
    <w:endnote w:id="-1"/>
    <w:endnote w:id="0"/>
  </w:endnotePr>
  <w:compat/>
  <w:rsids>
    <w:rsidRoot w:val="004E36A2"/>
    <w:rsid w:val="00004EB5"/>
    <w:rsid w:val="00017CF4"/>
    <w:rsid w:val="000256E7"/>
    <w:rsid w:val="00043C01"/>
    <w:rsid w:val="00050F59"/>
    <w:rsid w:val="000A5CC9"/>
    <w:rsid w:val="000B53B3"/>
    <w:rsid w:val="000B62D8"/>
    <w:rsid w:val="000D0F09"/>
    <w:rsid w:val="000E2B09"/>
    <w:rsid w:val="00120FAC"/>
    <w:rsid w:val="00127EAB"/>
    <w:rsid w:val="001418BA"/>
    <w:rsid w:val="00151BD2"/>
    <w:rsid w:val="001529D0"/>
    <w:rsid w:val="0015423B"/>
    <w:rsid w:val="00187F05"/>
    <w:rsid w:val="001A0887"/>
    <w:rsid w:val="001C131F"/>
    <w:rsid w:val="001C147A"/>
    <w:rsid w:val="001C17CA"/>
    <w:rsid w:val="001C532F"/>
    <w:rsid w:val="001D0F4D"/>
    <w:rsid w:val="001D42ED"/>
    <w:rsid w:val="001E6E28"/>
    <w:rsid w:val="00220C28"/>
    <w:rsid w:val="0023454C"/>
    <w:rsid w:val="00246CF5"/>
    <w:rsid w:val="0025024C"/>
    <w:rsid w:val="00270C05"/>
    <w:rsid w:val="00271350"/>
    <w:rsid w:val="002747F9"/>
    <w:rsid w:val="00284765"/>
    <w:rsid w:val="002B2FB0"/>
    <w:rsid w:val="002B5AEE"/>
    <w:rsid w:val="002D6AB5"/>
    <w:rsid w:val="002E4033"/>
    <w:rsid w:val="00305540"/>
    <w:rsid w:val="003207ED"/>
    <w:rsid w:val="00332DAC"/>
    <w:rsid w:val="0034389B"/>
    <w:rsid w:val="00353F9E"/>
    <w:rsid w:val="00361414"/>
    <w:rsid w:val="00366825"/>
    <w:rsid w:val="00372FD7"/>
    <w:rsid w:val="003817BE"/>
    <w:rsid w:val="003875A4"/>
    <w:rsid w:val="003876E1"/>
    <w:rsid w:val="003C197A"/>
    <w:rsid w:val="003E6DA8"/>
    <w:rsid w:val="00414BB8"/>
    <w:rsid w:val="004155DA"/>
    <w:rsid w:val="004166FB"/>
    <w:rsid w:val="0042141C"/>
    <w:rsid w:val="00421A14"/>
    <w:rsid w:val="004317B6"/>
    <w:rsid w:val="00444707"/>
    <w:rsid w:val="00462CAE"/>
    <w:rsid w:val="0047027F"/>
    <w:rsid w:val="00470E42"/>
    <w:rsid w:val="004727BE"/>
    <w:rsid w:val="00480831"/>
    <w:rsid w:val="00494B6C"/>
    <w:rsid w:val="004C3EF7"/>
    <w:rsid w:val="004E36A2"/>
    <w:rsid w:val="005043A6"/>
    <w:rsid w:val="0051719A"/>
    <w:rsid w:val="005172AC"/>
    <w:rsid w:val="0053333D"/>
    <w:rsid w:val="00544F9D"/>
    <w:rsid w:val="00547BE4"/>
    <w:rsid w:val="00562CBC"/>
    <w:rsid w:val="00574B34"/>
    <w:rsid w:val="00575EF5"/>
    <w:rsid w:val="00576AC0"/>
    <w:rsid w:val="005B6C11"/>
    <w:rsid w:val="005D152F"/>
    <w:rsid w:val="005E515A"/>
    <w:rsid w:val="005E7EBD"/>
    <w:rsid w:val="00610032"/>
    <w:rsid w:val="00633810"/>
    <w:rsid w:val="00664C0F"/>
    <w:rsid w:val="0066739A"/>
    <w:rsid w:val="006733AC"/>
    <w:rsid w:val="0067730C"/>
    <w:rsid w:val="00682569"/>
    <w:rsid w:val="006859B9"/>
    <w:rsid w:val="00685EA6"/>
    <w:rsid w:val="00695046"/>
    <w:rsid w:val="006B1340"/>
    <w:rsid w:val="006B24A7"/>
    <w:rsid w:val="006D4321"/>
    <w:rsid w:val="006D523D"/>
    <w:rsid w:val="006D7A0F"/>
    <w:rsid w:val="006F38CD"/>
    <w:rsid w:val="006F53B1"/>
    <w:rsid w:val="007067F6"/>
    <w:rsid w:val="00711982"/>
    <w:rsid w:val="00717883"/>
    <w:rsid w:val="00717A07"/>
    <w:rsid w:val="00722921"/>
    <w:rsid w:val="007C1E01"/>
    <w:rsid w:val="007F4727"/>
    <w:rsid w:val="007F508F"/>
    <w:rsid w:val="007F5AF7"/>
    <w:rsid w:val="00825A2B"/>
    <w:rsid w:val="00825AD6"/>
    <w:rsid w:val="00832D0A"/>
    <w:rsid w:val="00840CA4"/>
    <w:rsid w:val="00847E8D"/>
    <w:rsid w:val="00853BA4"/>
    <w:rsid w:val="00896428"/>
    <w:rsid w:val="008B6969"/>
    <w:rsid w:val="008C13FC"/>
    <w:rsid w:val="008E0140"/>
    <w:rsid w:val="008E2C5B"/>
    <w:rsid w:val="00912F80"/>
    <w:rsid w:val="00937D22"/>
    <w:rsid w:val="00977FDB"/>
    <w:rsid w:val="0098163F"/>
    <w:rsid w:val="009E6C9A"/>
    <w:rsid w:val="009E7E96"/>
    <w:rsid w:val="009F645E"/>
    <w:rsid w:val="00A01369"/>
    <w:rsid w:val="00A06C6B"/>
    <w:rsid w:val="00A12A2C"/>
    <w:rsid w:val="00A31145"/>
    <w:rsid w:val="00A374DC"/>
    <w:rsid w:val="00A40561"/>
    <w:rsid w:val="00A425EA"/>
    <w:rsid w:val="00A536D9"/>
    <w:rsid w:val="00A63AFB"/>
    <w:rsid w:val="00A67679"/>
    <w:rsid w:val="00A71A6D"/>
    <w:rsid w:val="00A73D08"/>
    <w:rsid w:val="00A83F8F"/>
    <w:rsid w:val="00AE1A90"/>
    <w:rsid w:val="00AE3490"/>
    <w:rsid w:val="00AE7464"/>
    <w:rsid w:val="00AF2D8A"/>
    <w:rsid w:val="00B13296"/>
    <w:rsid w:val="00B17C3D"/>
    <w:rsid w:val="00B2664F"/>
    <w:rsid w:val="00B545CF"/>
    <w:rsid w:val="00B71FA7"/>
    <w:rsid w:val="00B73879"/>
    <w:rsid w:val="00B753A9"/>
    <w:rsid w:val="00B949FC"/>
    <w:rsid w:val="00B9738D"/>
    <w:rsid w:val="00BA7359"/>
    <w:rsid w:val="00BB02FE"/>
    <w:rsid w:val="00BB221A"/>
    <w:rsid w:val="00BB646D"/>
    <w:rsid w:val="00BE3368"/>
    <w:rsid w:val="00BE7458"/>
    <w:rsid w:val="00C07A88"/>
    <w:rsid w:val="00C15727"/>
    <w:rsid w:val="00C27DA6"/>
    <w:rsid w:val="00C332BA"/>
    <w:rsid w:val="00C40A35"/>
    <w:rsid w:val="00C410DC"/>
    <w:rsid w:val="00C50AB5"/>
    <w:rsid w:val="00C55C4F"/>
    <w:rsid w:val="00C80EC9"/>
    <w:rsid w:val="00CA526E"/>
    <w:rsid w:val="00CB51A8"/>
    <w:rsid w:val="00CC1D9B"/>
    <w:rsid w:val="00CE3D38"/>
    <w:rsid w:val="00CF75C3"/>
    <w:rsid w:val="00D66339"/>
    <w:rsid w:val="00D93645"/>
    <w:rsid w:val="00D9605D"/>
    <w:rsid w:val="00DB267C"/>
    <w:rsid w:val="00DB3BD6"/>
    <w:rsid w:val="00DC5A8F"/>
    <w:rsid w:val="00DF02C7"/>
    <w:rsid w:val="00DF209F"/>
    <w:rsid w:val="00E10043"/>
    <w:rsid w:val="00E218B4"/>
    <w:rsid w:val="00E33E20"/>
    <w:rsid w:val="00E4761B"/>
    <w:rsid w:val="00E7234B"/>
    <w:rsid w:val="00E7414E"/>
    <w:rsid w:val="00E74642"/>
    <w:rsid w:val="00E77DB7"/>
    <w:rsid w:val="00E83833"/>
    <w:rsid w:val="00E91056"/>
    <w:rsid w:val="00EA433C"/>
    <w:rsid w:val="00EB1BA6"/>
    <w:rsid w:val="00EB4B0D"/>
    <w:rsid w:val="00EC24C5"/>
    <w:rsid w:val="00EC3214"/>
    <w:rsid w:val="00EC3328"/>
    <w:rsid w:val="00ED4ACA"/>
    <w:rsid w:val="00EE1A0B"/>
    <w:rsid w:val="00EF58B6"/>
    <w:rsid w:val="00F30031"/>
    <w:rsid w:val="00F34EF7"/>
    <w:rsid w:val="00F535CE"/>
    <w:rsid w:val="00F55FC5"/>
    <w:rsid w:val="00FA1058"/>
    <w:rsid w:val="00FA61D2"/>
    <w:rsid w:val="00FA6D8E"/>
    <w:rsid w:val="00FB5975"/>
    <w:rsid w:val="00FC0234"/>
    <w:rsid w:val="00FC4C66"/>
    <w:rsid w:val="00FC6EDF"/>
    <w:rsid w:val="00FF067B"/>
    <w:rsid w:val="00FF3430"/>
    <w:rsid w:val="00FF52F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6A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E36A2"/>
    <w:pPr>
      <w:keepNext/>
      <w:keepLines/>
      <w:spacing w:before="480" w:line="276" w:lineRule="auto"/>
      <w:outlineLvl w:val="0"/>
    </w:pPr>
    <w:rPr>
      <w:rFonts w:ascii="Cambria" w:hAnsi="Cambria"/>
      <w:b/>
      <w:bCs/>
      <w:color w:val="365F91"/>
      <w:sz w:val="28"/>
      <w:szCs w:val="28"/>
      <w:lang w:val="es-CO" w:eastAsia="en-US"/>
    </w:rPr>
  </w:style>
  <w:style w:type="paragraph" w:styleId="Ttulo3">
    <w:name w:val="heading 3"/>
    <w:basedOn w:val="Normal"/>
    <w:link w:val="Ttulo3Car"/>
    <w:uiPriority w:val="9"/>
    <w:qFormat/>
    <w:rsid w:val="004E36A2"/>
    <w:pPr>
      <w:spacing w:before="100" w:beforeAutospacing="1" w:after="100" w:afterAutospacing="1"/>
      <w:outlineLvl w:val="2"/>
    </w:pPr>
    <w:rPr>
      <w:b/>
      <w:bCs/>
      <w:color w:val="222222"/>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E36A2"/>
    <w:rPr>
      <w:rFonts w:ascii="Cambria" w:eastAsia="Times New Roman" w:hAnsi="Cambria" w:cs="Times New Roman"/>
      <w:b/>
      <w:bCs/>
      <w:color w:val="365F91"/>
      <w:sz w:val="28"/>
      <w:szCs w:val="28"/>
    </w:rPr>
  </w:style>
  <w:style w:type="character" w:customStyle="1" w:styleId="Ttulo3Car">
    <w:name w:val="Título 3 Car"/>
    <w:basedOn w:val="Fuentedeprrafopredeter"/>
    <w:link w:val="Ttulo3"/>
    <w:uiPriority w:val="9"/>
    <w:rsid w:val="004E36A2"/>
    <w:rPr>
      <w:rFonts w:ascii="Times New Roman" w:eastAsia="Times New Roman" w:hAnsi="Times New Roman" w:cs="Times New Roman"/>
      <w:b/>
      <w:bCs/>
      <w:color w:val="222222"/>
      <w:sz w:val="27"/>
      <w:szCs w:val="27"/>
      <w:lang w:eastAsia="es-CO"/>
    </w:rPr>
  </w:style>
  <w:style w:type="paragraph" w:styleId="Encabezado">
    <w:name w:val="header"/>
    <w:basedOn w:val="Normal"/>
    <w:link w:val="EncabezadoCar"/>
    <w:rsid w:val="004E36A2"/>
    <w:pPr>
      <w:tabs>
        <w:tab w:val="center" w:pos="4252"/>
        <w:tab w:val="right" w:pos="8504"/>
      </w:tabs>
    </w:pPr>
  </w:style>
  <w:style w:type="character" w:customStyle="1" w:styleId="EncabezadoCar">
    <w:name w:val="Encabezado Car"/>
    <w:basedOn w:val="Fuentedeprrafopredeter"/>
    <w:link w:val="Encabezado"/>
    <w:rsid w:val="004E36A2"/>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4E36A2"/>
    <w:pPr>
      <w:tabs>
        <w:tab w:val="center" w:pos="4252"/>
        <w:tab w:val="right" w:pos="8504"/>
      </w:tabs>
    </w:pPr>
  </w:style>
  <w:style w:type="character" w:customStyle="1" w:styleId="PiedepginaCar">
    <w:name w:val="Pie de página Car"/>
    <w:basedOn w:val="Fuentedeprrafopredeter"/>
    <w:link w:val="Piedepgina"/>
    <w:rsid w:val="004E36A2"/>
    <w:rPr>
      <w:rFonts w:ascii="Times New Roman" w:eastAsia="Times New Roman" w:hAnsi="Times New Roman" w:cs="Times New Roman"/>
      <w:sz w:val="24"/>
      <w:szCs w:val="24"/>
      <w:lang w:val="es-ES" w:eastAsia="es-ES"/>
    </w:rPr>
  </w:style>
  <w:style w:type="paragraph" w:customStyle="1" w:styleId="Default">
    <w:name w:val="Default"/>
    <w:rsid w:val="004E36A2"/>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deglobo">
    <w:name w:val="Balloon Text"/>
    <w:basedOn w:val="Normal"/>
    <w:link w:val="TextodegloboCar"/>
    <w:uiPriority w:val="99"/>
    <w:semiHidden/>
    <w:unhideWhenUsed/>
    <w:rsid w:val="004E36A2"/>
    <w:rPr>
      <w:rFonts w:ascii="Tahoma" w:hAnsi="Tahoma" w:cs="Tahoma"/>
      <w:sz w:val="16"/>
      <w:szCs w:val="16"/>
    </w:rPr>
  </w:style>
  <w:style w:type="character" w:customStyle="1" w:styleId="TextodegloboCar">
    <w:name w:val="Texto de globo Car"/>
    <w:basedOn w:val="Fuentedeprrafopredeter"/>
    <w:link w:val="Textodeglobo"/>
    <w:uiPriority w:val="99"/>
    <w:semiHidden/>
    <w:rsid w:val="004E36A2"/>
    <w:rPr>
      <w:rFonts w:ascii="Tahoma" w:eastAsia="Times New Roman" w:hAnsi="Tahoma" w:cs="Tahoma"/>
      <w:sz w:val="16"/>
      <w:szCs w:val="16"/>
      <w:lang w:val="es-ES" w:eastAsia="es-ES"/>
    </w:rPr>
  </w:style>
  <w:style w:type="paragraph" w:styleId="NormalWeb">
    <w:name w:val="Normal (Web)"/>
    <w:basedOn w:val="Normal"/>
    <w:uiPriority w:val="99"/>
    <w:rsid w:val="004E36A2"/>
    <w:pPr>
      <w:spacing w:before="100" w:beforeAutospacing="1" w:after="100" w:afterAutospacing="1"/>
    </w:pPr>
  </w:style>
  <w:style w:type="character" w:styleId="Textoennegrita">
    <w:name w:val="Strong"/>
    <w:basedOn w:val="Fuentedeprrafopredeter"/>
    <w:uiPriority w:val="22"/>
    <w:qFormat/>
    <w:rsid w:val="004E36A2"/>
    <w:rPr>
      <w:b/>
      <w:bCs/>
    </w:rPr>
  </w:style>
  <w:style w:type="character" w:styleId="Hipervnculo">
    <w:name w:val="Hyperlink"/>
    <w:basedOn w:val="Fuentedeprrafopredeter"/>
    <w:uiPriority w:val="99"/>
    <w:unhideWhenUsed/>
    <w:rsid w:val="004E36A2"/>
    <w:rPr>
      <w:color w:val="0000FF"/>
      <w:u w:val="single"/>
    </w:rPr>
  </w:style>
  <w:style w:type="paragraph" w:styleId="Prrafodelista">
    <w:name w:val="List Paragraph"/>
    <w:basedOn w:val="Normal"/>
    <w:uiPriority w:val="34"/>
    <w:qFormat/>
    <w:rsid w:val="004E36A2"/>
    <w:pPr>
      <w:spacing w:after="200" w:line="276" w:lineRule="auto"/>
      <w:ind w:left="720"/>
      <w:contextualSpacing/>
    </w:pPr>
    <w:rPr>
      <w:rFonts w:ascii="Calibri" w:eastAsia="Calibri" w:hAnsi="Calibri"/>
      <w:sz w:val="22"/>
      <w:szCs w:val="22"/>
      <w:lang w:val="es-CO" w:eastAsia="en-US"/>
    </w:rPr>
  </w:style>
  <w:style w:type="paragraph" w:customStyle="1" w:styleId="negrograndebold1">
    <w:name w:val="negrograndebold1"/>
    <w:basedOn w:val="Normal"/>
    <w:rsid w:val="004E36A2"/>
    <w:pPr>
      <w:spacing w:before="210" w:after="210" w:line="270" w:lineRule="atLeast"/>
    </w:pPr>
    <w:rPr>
      <w:rFonts w:ascii="Verdana" w:hAnsi="Verdana"/>
      <w:b/>
      <w:bCs/>
      <w:color w:val="000000"/>
      <w:lang w:val="es-CO" w:eastAsia="es-CO"/>
    </w:rPr>
  </w:style>
  <w:style w:type="paragraph" w:customStyle="1" w:styleId="negronormal2">
    <w:name w:val="negronormal2"/>
    <w:basedOn w:val="Normal"/>
    <w:rsid w:val="004E36A2"/>
    <w:pPr>
      <w:spacing w:before="210" w:after="210" w:line="270" w:lineRule="atLeast"/>
      <w:jc w:val="both"/>
    </w:pPr>
    <w:rPr>
      <w:rFonts w:ascii="Verdana" w:hAnsi="Verdana"/>
      <w:color w:val="000000"/>
      <w:sz w:val="18"/>
      <w:szCs w:val="18"/>
      <w:lang w:val="es-CO" w:eastAsia="es-CO"/>
    </w:rPr>
  </w:style>
  <w:style w:type="paragraph" w:styleId="Textonotapie">
    <w:name w:val="footnote text"/>
    <w:basedOn w:val="Normal"/>
    <w:link w:val="TextonotapieCar"/>
    <w:uiPriority w:val="99"/>
    <w:unhideWhenUsed/>
    <w:rsid w:val="004E36A2"/>
    <w:rPr>
      <w:rFonts w:ascii="Calibri" w:eastAsia="Calibri" w:hAnsi="Calibri"/>
      <w:sz w:val="20"/>
      <w:szCs w:val="20"/>
      <w:lang w:val="es-CO" w:eastAsia="en-US"/>
    </w:rPr>
  </w:style>
  <w:style w:type="character" w:customStyle="1" w:styleId="TextonotapieCar">
    <w:name w:val="Texto nota pie Car"/>
    <w:basedOn w:val="Fuentedeprrafopredeter"/>
    <w:link w:val="Textonotapie"/>
    <w:uiPriority w:val="99"/>
    <w:rsid w:val="004E36A2"/>
    <w:rPr>
      <w:rFonts w:ascii="Calibri" w:eastAsia="Calibri" w:hAnsi="Calibri" w:cs="Times New Roman"/>
      <w:sz w:val="20"/>
      <w:szCs w:val="20"/>
    </w:rPr>
  </w:style>
  <w:style w:type="character" w:styleId="Refdenotaalpie">
    <w:name w:val="footnote reference"/>
    <w:basedOn w:val="Fuentedeprrafopredeter"/>
    <w:unhideWhenUsed/>
    <w:rsid w:val="004E36A2"/>
    <w:rPr>
      <w:vertAlign w:val="superscript"/>
    </w:rPr>
  </w:style>
  <w:style w:type="paragraph" w:customStyle="1" w:styleId="negrograndebold">
    <w:name w:val="negrograndebold"/>
    <w:basedOn w:val="Normal"/>
    <w:rsid w:val="004E36A2"/>
    <w:pPr>
      <w:spacing w:before="100" w:beforeAutospacing="1" w:after="100" w:afterAutospacing="1"/>
    </w:pPr>
    <w:rPr>
      <w:lang w:val="es-CO" w:eastAsia="es-CO"/>
    </w:rPr>
  </w:style>
  <w:style w:type="paragraph" w:styleId="Sinespaciado">
    <w:name w:val="No Spacing"/>
    <w:uiPriority w:val="1"/>
    <w:qFormat/>
    <w:rsid w:val="004E36A2"/>
    <w:pPr>
      <w:spacing w:after="0" w:line="240" w:lineRule="auto"/>
    </w:pPr>
    <w:rPr>
      <w:rFonts w:ascii="Calibri" w:eastAsia="Calibri" w:hAnsi="Calibri" w:cs="Times New Roman"/>
      <w:lang w:val="es-ES"/>
    </w:rPr>
  </w:style>
  <w:style w:type="paragraph" w:customStyle="1" w:styleId="negronormalbold1">
    <w:name w:val="negronormalbold1"/>
    <w:basedOn w:val="Normal"/>
    <w:rsid w:val="004E36A2"/>
    <w:pPr>
      <w:spacing w:before="210" w:after="210" w:line="270" w:lineRule="atLeast"/>
    </w:pPr>
    <w:rPr>
      <w:rFonts w:ascii="Verdana" w:hAnsi="Verdana"/>
      <w:b/>
      <w:bCs/>
      <w:color w:val="000000"/>
      <w:sz w:val="20"/>
      <w:szCs w:val="20"/>
      <w:lang w:val="es-CO" w:eastAsia="es-CO"/>
    </w:rPr>
  </w:style>
  <w:style w:type="character" w:customStyle="1" w:styleId="apple-style-span">
    <w:name w:val="apple-style-span"/>
    <w:basedOn w:val="Fuentedeprrafopredeter"/>
    <w:rsid w:val="004E36A2"/>
  </w:style>
  <w:style w:type="paragraph" w:styleId="Epgrafe">
    <w:name w:val="caption"/>
    <w:basedOn w:val="Normal"/>
    <w:next w:val="Normal"/>
    <w:qFormat/>
    <w:rsid w:val="004E36A2"/>
    <w:pPr>
      <w:jc w:val="both"/>
    </w:pPr>
    <w:rPr>
      <w:rFonts w:ascii="Arial" w:hAnsi="Arial" w:cs="Arial"/>
      <w:szCs w:val="20"/>
      <w:lang w:val="es-ES_tradnl"/>
    </w:rPr>
  </w:style>
  <w:style w:type="character" w:customStyle="1" w:styleId="apple-converted-space">
    <w:name w:val="apple-converted-space"/>
    <w:basedOn w:val="Fuentedeprrafopredeter"/>
    <w:rsid w:val="004E36A2"/>
  </w:style>
  <w:style w:type="table" w:styleId="Tablaconcuadrcula">
    <w:name w:val="Table Grid"/>
    <w:basedOn w:val="Tablanormal"/>
    <w:uiPriority w:val="59"/>
    <w:rsid w:val="004E36A2"/>
    <w:pPr>
      <w:spacing w:after="0" w:line="240" w:lineRule="auto"/>
    </w:pPr>
    <w:rPr>
      <w:rFonts w:ascii="Calibri" w:eastAsia="Calibri" w:hAnsi="Calibri"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comentario">
    <w:name w:val="annotation text"/>
    <w:basedOn w:val="Normal"/>
    <w:link w:val="TextocomentarioCar"/>
    <w:uiPriority w:val="99"/>
    <w:unhideWhenUsed/>
    <w:rsid w:val="004E36A2"/>
    <w:pPr>
      <w:spacing w:after="200"/>
    </w:pPr>
    <w:rPr>
      <w:rFonts w:ascii="Calibri" w:eastAsia="Calibri" w:hAnsi="Calibri"/>
      <w:sz w:val="20"/>
      <w:szCs w:val="20"/>
      <w:lang w:val="es-CO" w:eastAsia="en-US"/>
    </w:rPr>
  </w:style>
  <w:style w:type="character" w:customStyle="1" w:styleId="TextocomentarioCar">
    <w:name w:val="Texto comentario Car"/>
    <w:basedOn w:val="Fuentedeprrafopredeter"/>
    <w:link w:val="Textocomentario"/>
    <w:uiPriority w:val="99"/>
    <w:rsid w:val="004E36A2"/>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rsid w:val="004E36A2"/>
    <w:rPr>
      <w:b/>
      <w:bCs/>
    </w:rPr>
  </w:style>
  <w:style w:type="paragraph" w:styleId="Asuntodelcomentario">
    <w:name w:val="annotation subject"/>
    <w:basedOn w:val="Textocomentario"/>
    <w:next w:val="Textocomentario"/>
    <w:link w:val="AsuntodelcomentarioCar"/>
    <w:uiPriority w:val="99"/>
    <w:semiHidden/>
    <w:unhideWhenUsed/>
    <w:rsid w:val="004E36A2"/>
    <w:rPr>
      <w:b/>
      <w:bCs/>
    </w:rPr>
  </w:style>
  <w:style w:type="character" w:customStyle="1" w:styleId="AsuntodelcomentarioCar1">
    <w:name w:val="Asunto del comentario Car1"/>
    <w:basedOn w:val="TextocomentarioCar"/>
    <w:link w:val="Asuntodelcomentario"/>
    <w:uiPriority w:val="99"/>
    <w:semiHidden/>
    <w:rsid w:val="004E36A2"/>
    <w:rPr>
      <w:b/>
      <w:bCs/>
    </w:rPr>
  </w:style>
  <w:style w:type="character" w:styleId="nfasis">
    <w:name w:val="Emphasis"/>
    <w:basedOn w:val="Fuentedeprrafopredeter"/>
    <w:uiPriority w:val="20"/>
    <w:qFormat/>
    <w:rsid w:val="004E36A2"/>
    <w:rPr>
      <w:b/>
      <w:bCs/>
      <w:i w:val="0"/>
      <w:iCs w:val="0"/>
    </w:rPr>
  </w:style>
  <w:style w:type="paragraph" w:customStyle="1" w:styleId="ttextosarticulosp">
    <w:name w:val="ttextosarticulosp"/>
    <w:basedOn w:val="Normal"/>
    <w:rsid w:val="004E36A2"/>
    <w:pPr>
      <w:spacing w:before="100" w:beforeAutospacing="1" w:after="100" w:afterAutospacing="1"/>
    </w:pPr>
    <w:rPr>
      <w:lang w:val="es-CO" w:eastAsia="es-CO"/>
    </w:rPr>
  </w:style>
  <w:style w:type="character" w:customStyle="1" w:styleId="st">
    <w:name w:val="st"/>
    <w:basedOn w:val="Fuentedeprrafopredeter"/>
    <w:rsid w:val="004E36A2"/>
  </w:style>
  <w:style w:type="paragraph" w:styleId="Textoindependiente2">
    <w:name w:val="Body Text 2"/>
    <w:basedOn w:val="Normal"/>
    <w:link w:val="Textoindependiente2Car"/>
    <w:rsid w:val="00DB3BD6"/>
    <w:pPr>
      <w:widowControl w:val="0"/>
      <w:adjustRightInd w:val="0"/>
      <w:spacing w:line="360" w:lineRule="atLeast"/>
      <w:jc w:val="both"/>
      <w:textAlignment w:val="baseline"/>
    </w:pPr>
    <w:rPr>
      <w:rFonts w:ascii="Tahoma" w:hAnsi="Tahoma" w:cs="Tahoma"/>
      <w:sz w:val="22"/>
      <w:szCs w:val="20"/>
      <w:lang w:val="es-ES_tradnl"/>
    </w:rPr>
  </w:style>
  <w:style w:type="character" w:customStyle="1" w:styleId="Textoindependiente2Car">
    <w:name w:val="Texto independiente 2 Car"/>
    <w:basedOn w:val="Fuentedeprrafopredeter"/>
    <w:link w:val="Textoindependiente2"/>
    <w:rsid w:val="00DB3BD6"/>
    <w:rPr>
      <w:rFonts w:ascii="Tahoma" w:eastAsia="Times New Roman" w:hAnsi="Tahoma" w:cs="Tahoma"/>
      <w:szCs w:val="20"/>
      <w:lang w:val="es-ES_tradnl" w:eastAsia="es-ES"/>
    </w:rPr>
  </w:style>
</w:styles>
</file>

<file path=word/webSettings.xml><?xml version="1.0" encoding="utf-8"?>
<w:webSettings xmlns:r="http://schemas.openxmlformats.org/officeDocument/2006/relationships" xmlns:w="http://schemas.openxmlformats.org/wordprocessingml/2006/main">
  <w:divs>
    <w:div w:id="1697806173">
      <w:bodyDiv w:val="1"/>
      <w:marLeft w:val="0"/>
      <w:marRight w:val="0"/>
      <w:marTop w:val="0"/>
      <w:marBottom w:val="0"/>
      <w:divBdr>
        <w:top w:val="none" w:sz="0" w:space="0" w:color="auto"/>
        <w:left w:val="none" w:sz="0" w:space="0" w:color="auto"/>
        <w:bottom w:val="none" w:sz="0" w:space="0" w:color="auto"/>
        <w:right w:val="none" w:sz="0" w:space="0" w:color="auto"/>
      </w:divBdr>
      <w:divsChild>
        <w:div w:id="545869282">
          <w:marLeft w:val="0"/>
          <w:marRight w:val="0"/>
          <w:marTop w:val="0"/>
          <w:marBottom w:val="0"/>
          <w:divBdr>
            <w:top w:val="none" w:sz="0" w:space="0" w:color="auto"/>
            <w:left w:val="none" w:sz="0" w:space="0" w:color="auto"/>
            <w:bottom w:val="none" w:sz="0" w:space="0" w:color="auto"/>
            <w:right w:val="none" w:sz="0" w:space="0" w:color="auto"/>
          </w:divBdr>
          <w:divsChild>
            <w:div w:id="8874636">
              <w:marLeft w:val="0"/>
              <w:marRight w:val="0"/>
              <w:marTop w:val="0"/>
              <w:marBottom w:val="0"/>
              <w:divBdr>
                <w:top w:val="none" w:sz="0" w:space="0" w:color="auto"/>
                <w:left w:val="none" w:sz="0" w:space="0" w:color="auto"/>
                <w:bottom w:val="none" w:sz="0" w:space="0" w:color="auto"/>
                <w:right w:val="none" w:sz="0" w:space="0" w:color="auto"/>
              </w:divBdr>
              <w:divsChild>
                <w:div w:id="1020355794">
                  <w:marLeft w:val="0"/>
                  <w:marRight w:val="0"/>
                  <w:marTop w:val="0"/>
                  <w:marBottom w:val="0"/>
                  <w:divBdr>
                    <w:top w:val="none" w:sz="0" w:space="0" w:color="auto"/>
                    <w:left w:val="none" w:sz="0" w:space="0" w:color="auto"/>
                    <w:bottom w:val="none" w:sz="0" w:space="0" w:color="auto"/>
                    <w:right w:val="none" w:sz="0" w:space="0" w:color="auto"/>
                  </w:divBdr>
                  <w:divsChild>
                    <w:div w:id="795484030">
                      <w:marLeft w:val="0"/>
                      <w:marRight w:val="0"/>
                      <w:marTop w:val="0"/>
                      <w:marBottom w:val="0"/>
                      <w:divBdr>
                        <w:top w:val="none" w:sz="0" w:space="0" w:color="auto"/>
                        <w:left w:val="none" w:sz="0" w:space="0" w:color="auto"/>
                        <w:bottom w:val="none" w:sz="0" w:space="0" w:color="auto"/>
                        <w:right w:val="none" w:sz="0" w:space="0" w:color="auto"/>
                      </w:divBdr>
                      <w:divsChild>
                        <w:div w:id="34937495">
                          <w:marLeft w:val="0"/>
                          <w:marRight w:val="0"/>
                          <w:marTop w:val="0"/>
                          <w:marBottom w:val="0"/>
                          <w:divBdr>
                            <w:top w:val="none" w:sz="0" w:space="0" w:color="auto"/>
                            <w:left w:val="none" w:sz="0" w:space="0" w:color="auto"/>
                            <w:bottom w:val="none" w:sz="0" w:space="0" w:color="auto"/>
                            <w:right w:val="none" w:sz="0" w:space="0" w:color="auto"/>
                          </w:divBdr>
                          <w:divsChild>
                            <w:div w:id="310599984">
                              <w:marLeft w:val="0"/>
                              <w:marRight w:val="0"/>
                              <w:marTop w:val="0"/>
                              <w:marBottom w:val="0"/>
                              <w:divBdr>
                                <w:top w:val="none" w:sz="0" w:space="0" w:color="auto"/>
                                <w:left w:val="none" w:sz="0" w:space="0" w:color="auto"/>
                                <w:bottom w:val="none" w:sz="0" w:space="0" w:color="auto"/>
                                <w:right w:val="none" w:sz="0" w:space="0" w:color="auto"/>
                              </w:divBdr>
                              <w:divsChild>
                                <w:div w:id="1031689970">
                                  <w:marLeft w:val="0"/>
                                  <w:marRight w:val="0"/>
                                  <w:marTop w:val="0"/>
                                  <w:marBottom w:val="0"/>
                                  <w:divBdr>
                                    <w:top w:val="none" w:sz="0" w:space="0" w:color="auto"/>
                                    <w:left w:val="none" w:sz="0" w:space="0" w:color="auto"/>
                                    <w:bottom w:val="none" w:sz="0" w:space="0" w:color="auto"/>
                                    <w:right w:val="none" w:sz="0" w:space="0" w:color="auto"/>
                                  </w:divBdr>
                                  <w:divsChild>
                                    <w:div w:id="287980546">
                                      <w:marLeft w:val="0"/>
                                      <w:marRight w:val="0"/>
                                      <w:marTop w:val="0"/>
                                      <w:marBottom w:val="0"/>
                                      <w:divBdr>
                                        <w:top w:val="none" w:sz="0" w:space="0" w:color="auto"/>
                                        <w:left w:val="none" w:sz="0" w:space="0" w:color="auto"/>
                                        <w:bottom w:val="none" w:sz="0" w:space="0" w:color="auto"/>
                                        <w:right w:val="none" w:sz="0" w:space="0" w:color="auto"/>
                                      </w:divBdr>
                                      <w:divsChild>
                                        <w:div w:id="1474760135">
                                          <w:marLeft w:val="0"/>
                                          <w:marRight w:val="0"/>
                                          <w:marTop w:val="0"/>
                                          <w:marBottom w:val="0"/>
                                          <w:divBdr>
                                            <w:top w:val="none" w:sz="0" w:space="0" w:color="auto"/>
                                            <w:left w:val="none" w:sz="0" w:space="0" w:color="auto"/>
                                            <w:bottom w:val="none" w:sz="0" w:space="0" w:color="auto"/>
                                            <w:right w:val="none" w:sz="0" w:space="0" w:color="auto"/>
                                          </w:divBdr>
                                          <w:divsChild>
                                            <w:div w:id="283006000">
                                              <w:marLeft w:val="0"/>
                                              <w:marRight w:val="0"/>
                                              <w:marTop w:val="0"/>
                                              <w:marBottom w:val="0"/>
                                              <w:divBdr>
                                                <w:top w:val="none" w:sz="0" w:space="0" w:color="auto"/>
                                                <w:left w:val="none" w:sz="0" w:space="0" w:color="auto"/>
                                                <w:bottom w:val="none" w:sz="0" w:space="0" w:color="auto"/>
                                                <w:right w:val="none" w:sz="0" w:space="0" w:color="auto"/>
                                              </w:divBdr>
                                              <w:divsChild>
                                                <w:div w:id="608585833">
                                                  <w:marLeft w:val="0"/>
                                                  <w:marRight w:val="0"/>
                                                  <w:marTop w:val="0"/>
                                                  <w:marBottom w:val="0"/>
                                                  <w:divBdr>
                                                    <w:top w:val="none" w:sz="0" w:space="0" w:color="auto"/>
                                                    <w:left w:val="none" w:sz="0" w:space="0" w:color="auto"/>
                                                    <w:bottom w:val="none" w:sz="0" w:space="0" w:color="auto"/>
                                                    <w:right w:val="none" w:sz="0" w:space="0" w:color="auto"/>
                                                  </w:divBdr>
                                                  <w:divsChild>
                                                    <w:div w:id="11537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lipart.com/en/close-up?o=4175955&amp;memlevel=A&amp;a=c&amp;q=&amp;k_mode=all&amp;s=73&amp;e=90&amp;show=&amp;c=&amp;cid=5g&amp;findincat=&amp;g=&amp;cc=&amp;page=5&amp;k_exc=&amp;pubid=751"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scolab.cl/sitio/images/stories/inicio_clases.gif"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clipart.com/en/close-up?o=4183211&amp;memlevel=A&amp;a=c&amp;q=&amp;k_mode=all&amp;s=343&amp;e=360&amp;show=&amp;c=&amp;cid=5g&amp;findincat=&amp;g=&amp;cc=&amp;page=20&amp;k_exc=&amp;pubid=751"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clipart.com/en/close-up?o=4183100&amp;memlevel=A&amp;a=c&amp;q=&amp;k_mode=all&amp;s=145&amp;e=162&amp;show=&amp;c=&amp;cid=5g&amp;findincat=&amp;g=&amp;cc=&amp;page=9&amp;k_exc=&amp;pubid=751" TargetMode="External"/><Relationship Id="rId23" Type="http://schemas.openxmlformats.org/officeDocument/2006/relationships/hyperlink" Target="http://arriesgo.files.wordpress.com/2011/01/sala-de-clases.jpg?w=490" TargetMode="External"/><Relationship Id="rId10" Type="http://schemas.openxmlformats.org/officeDocument/2006/relationships/header" Target="header1.xml"/><Relationship Id="rId19" Type="http://schemas.openxmlformats.org/officeDocument/2006/relationships/hyperlink" Target="http://www.clipart.com/en/close-up?o=4175656&amp;memlevel=A&amp;a=c&amp;q=&amp;k_mode=all&amp;s=307&amp;e=324&amp;show=&amp;c=&amp;cid=5g&amp;findincat=&amp;g=&amp;cc=&amp;page=18&amp;k_exc=&amp;pubid=75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75420-F39E-4046-86EC-5F900CC3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6695</Words>
  <Characters>36823</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SOLARTEJJ</dc:creator>
  <cp:lastModifiedBy>GCaicedo</cp:lastModifiedBy>
  <cp:revision>2</cp:revision>
  <cp:lastPrinted>2012-03-01T15:39:00Z</cp:lastPrinted>
  <dcterms:created xsi:type="dcterms:W3CDTF">2012-03-01T18:51:00Z</dcterms:created>
  <dcterms:modified xsi:type="dcterms:W3CDTF">2012-03-01T18:51:00Z</dcterms:modified>
</cp:coreProperties>
</file>